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855" w:rsidRDefault="00374855" w:rsidP="00374855">
      <w:pPr>
        <w:spacing w:after="0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bookmarkStart w:id="0" w:name="_Hlk176866692"/>
    </w:p>
    <w:p w:rsidR="007212FD" w:rsidRPr="00DD03A7" w:rsidRDefault="007212FD" w:rsidP="0037485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DD03A7">
        <w:rPr>
          <w:rFonts w:ascii="Times New Roman" w:hAnsi="Times New Roman" w:cs="Times New Roman"/>
          <w:b/>
          <w:bCs/>
          <w:sz w:val="28"/>
          <w:szCs w:val="28"/>
        </w:rPr>
        <w:t xml:space="preserve">ннотация к рабочей программе по музыке </w:t>
      </w:r>
    </w:p>
    <w:p w:rsidR="007212FD" w:rsidRPr="007212FD" w:rsidRDefault="007212FD" w:rsidP="007212F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 </w:t>
      </w:r>
      <w:r w:rsidRPr="00DD03A7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-4 </w:t>
      </w:r>
      <w:r w:rsidRPr="00DD03A7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:rsidR="007212FD" w:rsidRPr="007212FD" w:rsidRDefault="007212FD" w:rsidP="007212FD">
      <w:pPr>
        <w:spacing w:after="0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045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Пояснительнаязаписка</w:t>
      </w:r>
    </w:p>
    <w:bookmarkEnd w:id="0"/>
    <w:p w:rsidR="007212FD" w:rsidRPr="007212FD" w:rsidRDefault="007212FD" w:rsidP="007212FD">
      <w:pPr>
        <w:widowControl w:val="0"/>
        <w:autoSpaceDE w:val="0"/>
        <w:autoSpaceDN w:val="0"/>
        <w:spacing w:after="0" w:line="264" w:lineRule="auto"/>
        <w:ind w:left="100" w:right="11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Музыкаявляетсянеотъемлемойчастьюкультурногонаследия,универсальнымспособомкоммуникацииособенноважнамузыкадлястановленияличностиобучающегося–какспособ,формаиопытсамовыраженияиестественного радостного мировосприятия.</w:t>
      </w:r>
    </w:p>
    <w:p w:rsidR="007212FD" w:rsidRPr="007212FD" w:rsidRDefault="007212FD" w:rsidP="007212FD">
      <w:pPr>
        <w:widowControl w:val="0"/>
        <w:autoSpaceDE w:val="0"/>
        <w:autoSpaceDN w:val="0"/>
        <w:spacing w:before="4"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В течение периода начального общего образования необходимо</w:t>
      </w: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заложитьосновыбудущеймузыкальнойкультурыличности,сформировать представления о многообразии проявлений музыкальногоискусствавжизнисовременногочеловекаиобщества.Всодержаниипрограммыпомузыкепредставленыразличныепластымузыкальногоискусства:фольклор,классическая,современнаямузыка,втомчисленаиболеедостойныеобразцымассовоймузыкальнойкультуры(джаз,эстрада, музыка кино и другие). Наиболее эффективной формой освоениямузыкального искусства является практическое музицирование – пение,игранадоступныхмузыкальныхинструментах,различныеформымузыкальногодвижения.Входеактивноймузыкальнойдеятельностипроисходитпостепенноеосвоениеэлементовмузыкальногоязыка,пониманиеосновныхжанровыхособенностей,принциповиформразвитиямузыки.</w:t>
      </w:r>
    </w:p>
    <w:p w:rsidR="007212FD" w:rsidRPr="007212FD" w:rsidRDefault="007212FD" w:rsidP="007212FD">
      <w:pPr>
        <w:widowControl w:val="0"/>
        <w:autoSpaceDE w:val="0"/>
        <w:autoSpaceDN w:val="0"/>
        <w:spacing w:after="0" w:line="264" w:lineRule="auto"/>
        <w:ind w:left="100" w:right="117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Программа по музыкепредусматривает</w:t>
      </w: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знакомство обучающихсяс некоторым количеством явлений, фактов музыкальной культуры (знаниемузыкальныхпроизведений,фамилийкомпозиторовиисполнителей,специальнойтерминологии).Программапомузыкеформируетэстетические потребности, проживание и осознание тех особых мыслей ичувств,состояний,отношенийкжизни,самомусебе,другимлюдям,которыенесёт в себемузыка.</w:t>
      </w:r>
    </w:p>
    <w:p w:rsidR="007212FD" w:rsidRPr="007212FD" w:rsidRDefault="007212FD" w:rsidP="007212FD">
      <w:pPr>
        <w:widowControl w:val="0"/>
        <w:autoSpaceDE w:val="0"/>
        <w:autoSpaceDN w:val="0"/>
        <w:spacing w:before="1" w:after="0" w:line="264" w:lineRule="auto"/>
        <w:ind w:left="100" w:right="121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Свойственнаямузыкальномувосприятиюидентификацияслирическим героем произведения является уникальным психологическиммеханизмомдляформированиямировоззренияобучающегосяопосредованнымнедирективнымпутём.Ключевыммоментомприсоставлении программы по музыке является отбор репертуара, которыйдолженсочетатьвсебетакиекачества,какдоступность,высокийхудожественный уровень, соответствие системе традиционных российскихценностей.</w:t>
      </w:r>
    </w:p>
    <w:p w:rsidR="007212FD" w:rsidRPr="007212FD" w:rsidRDefault="007212FD" w:rsidP="007212FD">
      <w:pPr>
        <w:widowControl w:val="0"/>
        <w:autoSpaceDE w:val="0"/>
        <w:autoSpaceDN w:val="0"/>
        <w:spacing w:after="0" w:line="264" w:lineRule="auto"/>
        <w:ind w:left="100" w:right="123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Однимизнаиболееважныхнаправленийпрограммыпомузыкеявляется развитие эмоционального интеллекта обучающихся. Через опытчувственноговосприятияихудожественногоисполнениямузыки</w:t>
      </w:r>
    </w:p>
    <w:p w:rsidR="007212FD" w:rsidRPr="007212FD" w:rsidRDefault="007212FD" w:rsidP="007212FD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kern w:val="0"/>
        </w:rPr>
        <w:sectPr w:rsidR="007212FD" w:rsidRPr="007212FD" w:rsidSect="007212FD">
          <w:pgSz w:w="11910" w:h="16390"/>
          <w:pgMar w:top="1360" w:right="1320" w:bottom="280" w:left="1340" w:header="720" w:footer="720" w:gutter="0"/>
          <w:cols w:space="720"/>
        </w:sectPr>
      </w:pPr>
    </w:p>
    <w:p w:rsidR="007212FD" w:rsidRPr="007212FD" w:rsidRDefault="007212FD" w:rsidP="007212FD">
      <w:pPr>
        <w:widowControl w:val="0"/>
        <w:autoSpaceDE w:val="0"/>
        <w:autoSpaceDN w:val="0"/>
        <w:spacing w:before="71" w:after="0" w:line="264" w:lineRule="auto"/>
        <w:ind w:left="100" w:right="132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формируетсяэмоциональнаяосознанность,рефлексивнаяустановкаличности в целом.</w:t>
      </w:r>
    </w:p>
    <w:p w:rsidR="007212FD" w:rsidRPr="007212FD" w:rsidRDefault="007212FD" w:rsidP="007212FD">
      <w:pPr>
        <w:widowControl w:val="0"/>
        <w:autoSpaceDE w:val="0"/>
        <w:autoSpaceDN w:val="0"/>
        <w:spacing w:before="2" w:after="0" w:line="264" w:lineRule="auto"/>
        <w:ind w:left="100" w:right="118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Особаяроль в организации музыкальных занятийв программепомузыкепринадлежитигровымформамдеятельности,которыерассматриваютсякакширокийспектрконкретныхприёмовиметодов,внутренне присущих самому искусству – от традиционных фольклорныхигритеатрализованныхпредставленийкзвуковымимпровизациям,направленнымнаосвоениежанровыхособенностей,элементовмузыкального языка,композиционныхпринципов.</w:t>
      </w:r>
    </w:p>
    <w:p w:rsidR="007212FD" w:rsidRPr="007212FD" w:rsidRDefault="007212FD" w:rsidP="007212FD">
      <w:pPr>
        <w:widowControl w:val="0"/>
        <w:autoSpaceDE w:val="0"/>
        <w:autoSpaceDN w:val="0"/>
        <w:spacing w:after="0" w:line="264" w:lineRule="auto"/>
        <w:ind w:left="100" w:right="121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 xml:space="preserve">Основная цель программы по музыке </w:t>
      </w: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– воспитание музыкальнойкультуры как части общей духовной культуры обучающихся. Основнымсодержаниеммузыкальногообученияивоспитанияявляетсяличныйиколлективный опыт проживания и осознания специфического комплексаэмоций, чувств, образов, идей, порождаемых ситуациями эстетическоговосприятия (постижение мира через переживание, самовыражение черезтворчество,духовно-нравственноестановление,воспитаниечуткостиквнутреннемумирудругогочеловекачерезопытсотворчестваисопереживания).</w:t>
      </w:r>
    </w:p>
    <w:p w:rsidR="007212FD" w:rsidRPr="007212FD" w:rsidRDefault="007212FD" w:rsidP="007212FD">
      <w:pPr>
        <w:widowControl w:val="0"/>
        <w:autoSpaceDE w:val="0"/>
        <w:autoSpaceDN w:val="0"/>
        <w:spacing w:before="4" w:after="0" w:line="261" w:lineRule="auto"/>
        <w:ind w:left="100" w:right="128" w:firstLine="600"/>
        <w:jc w:val="both"/>
        <w:outlineLvl w:val="0"/>
        <w:rPr>
          <w:rFonts w:ascii="Times New Roman" w:eastAsia="Times New Roman" w:hAnsi="Times New Roman" w:cs="Times New Roman"/>
          <w:bCs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Впроцессеконкретизацииучебныхцелейихреализацияосуществляетсяпоследующимнаправлениям</w:t>
      </w:r>
      <w:r w:rsidRPr="007212FD">
        <w:rPr>
          <w:rFonts w:ascii="Times New Roman" w:eastAsia="Times New Roman" w:hAnsi="Times New Roman" w:cs="Times New Roman"/>
          <w:bCs/>
          <w:kern w:val="0"/>
          <w:sz w:val="28"/>
          <w:szCs w:val="28"/>
        </w:rPr>
        <w:t>:</w:t>
      </w:r>
    </w:p>
    <w:p w:rsidR="007212FD" w:rsidRPr="007212FD" w:rsidRDefault="007212FD" w:rsidP="007212FD">
      <w:pPr>
        <w:widowControl w:val="0"/>
        <w:autoSpaceDE w:val="0"/>
        <w:autoSpaceDN w:val="0"/>
        <w:spacing w:before="4" w:after="0" w:line="261" w:lineRule="auto"/>
        <w:ind w:left="100" w:right="131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становлениесистемыценностей,обучающихсявединствеэмоциональной ипознавательной сферы;</w:t>
      </w:r>
    </w:p>
    <w:p w:rsidR="007212FD" w:rsidRPr="007212FD" w:rsidRDefault="007212FD" w:rsidP="007212FD">
      <w:pPr>
        <w:widowControl w:val="0"/>
        <w:autoSpaceDE w:val="0"/>
        <w:autoSpaceDN w:val="0"/>
        <w:spacing w:before="4" w:after="0" w:line="264" w:lineRule="auto"/>
        <w:ind w:left="100" w:right="126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развитиепотребностивобщенииспроизведениямиискусства,осознаниезначениямузыкальногоискусствакакуниверсальногоязыкаобщения,художественногоотражениямногообразияжизни;</w:t>
      </w:r>
    </w:p>
    <w:p w:rsidR="007212FD" w:rsidRPr="007212FD" w:rsidRDefault="007212FD" w:rsidP="007212FD">
      <w:pPr>
        <w:widowControl w:val="0"/>
        <w:autoSpaceDE w:val="0"/>
        <w:autoSpaceDN w:val="0"/>
        <w:spacing w:before="3" w:after="0" w:line="261" w:lineRule="auto"/>
        <w:ind w:left="100" w:right="126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формированиетворческихспособностейребёнка,развитиевнутренней мотивациик музицированию.</w:t>
      </w:r>
    </w:p>
    <w:p w:rsidR="007212FD" w:rsidRPr="007212FD" w:rsidRDefault="007212FD" w:rsidP="007212FD">
      <w:pPr>
        <w:widowControl w:val="0"/>
        <w:autoSpaceDE w:val="0"/>
        <w:autoSpaceDN w:val="0"/>
        <w:spacing w:before="4" w:after="0" w:line="264" w:lineRule="auto"/>
        <w:ind w:left="100" w:right="118" w:firstLine="600"/>
        <w:jc w:val="both"/>
        <w:rPr>
          <w:rFonts w:ascii="Times New Roman" w:eastAsia="Times New Roman" w:hAnsi="Times New Roman" w:cs="Times New Roman"/>
          <w:kern w:val="0"/>
          <w:sz w:val="28"/>
        </w:rPr>
      </w:pPr>
      <w:r w:rsidRPr="007212FD">
        <w:rPr>
          <w:rFonts w:ascii="Times New Roman" w:eastAsia="Times New Roman" w:hAnsi="Times New Roman" w:cs="Times New Roman"/>
          <w:b/>
          <w:kern w:val="0"/>
          <w:sz w:val="28"/>
        </w:rPr>
        <w:t xml:space="preserve">Важнейшие задачи обучения музыке </w:t>
      </w:r>
      <w:r w:rsidRPr="007212FD">
        <w:rPr>
          <w:rFonts w:ascii="Times New Roman" w:eastAsia="Times New Roman" w:hAnsi="Times New Roman" w:cs="Times New Roman"/>
          <w:kern w:val="0"/>
          <w:sz w:val="28"/>
        </w:rPr>
        <w:t>на уровне начального общегообразования:</w:t>
      </w:r>
    </w:p>
    <w:p w:rsidR="007212FD" w:rsidRPr="007212FD" w:rsidRDefault="007212FD" w:rsidP="007212FD">
      <w:pPr>
        <w:widowControl w:val="0"/>
        <w:autoSpaceDE w:val="0"/>
        <w:autoSpaceDN w:val="0"/>
        <w:spacing w:before="2" w:after="0" w:line="264" w:lineRule="auto"/>
        <w:ind w:left="100" w:right="119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формированиеэмоционально-ценностнойотзывчивостинапрекрасноевжизнии в искусстве;</w:t>
      </w:r>
    </w:p>
    <w:p w:rsidR="007212FD" w:rsidRPr="007212FD" w:rsidRDefault="007212FD" w:rsidP="007212FD">
      <w:pPr>
        <w:widowControl w:val="0"/>
        <w:autoSpaceDE w:val="0"/>
        <w:autoSpaceDN w:val="0"/>
        <w:spacing w:after="0" w:line="264" w:lineRule="auto"/>
        <w:ind w:left="100" w:right="116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формированиепозитивноговзгляданаокружающиймир,гармонизация взаимодействия с природой, обществом, самим собой черездоступныеформымузицирования;</w:t>
      </w:r>
    </w:p>
    <w:p w:rsidR="007212FD" w:rsidRPr="007212FD" w:rsidRDefault="007212FD" w:rsidP="007212FD">
      <w:pPr>
        <w:widowControl w:val="0"/>
        <w:autoSpaceDE w:val="0"/>
        <w:autoSpaceDN w:val="0"/>
        <w:spacing w:before="1" w:after="0" w:line="264" w:lineRule="auto"/>
        <w:ind w:left="100" w:right="117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формированиекультурыосознанноговосприятиямузыкальныхобразов, приобщение к традиционным российским духовно-нравственнымценностямчерезсобственныйвнутреннийопытэмоциональногопереживания;</w:t>
      </w:r>
    </w:p>
    <w:p w:rsidR="007212FD" w:rsidRPr="007212FD" w:rsidRDefault="007212FD" w:rsidP="007212FD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kern w:val="0"/>
        </w:rPr>
        <w:sectPr w:rsidR="007212FD" w:rsidRPr="007212FD" w:rsidSect="007212FD">
          <w:pgSz w:w="11910" w:h="16390"/>
          <w:pgMar w:top="1360" w:right="1320" w:bottom="280" w:left="1340" w:header="720" w:footer="720" w:gutter="0"/>
          <w:cols w:space="720"/>
        </w:sectPr>
      </w:pPr>
    </w:p>
    <w:p w:rsidR="007212FD" w:rsidRPr="007212FD" w:rsidRDefault="007212FD" w:rsidP="007212FD">
      <w:pPr>
        <w:widowControl w:val="0"/>
        <w:autoSpaceDE w:val="0"/>
        <w:autoSpaceDN w:val="0"/>
        <w:spacing w:before="71" w:after="0" w:line="264" w:lineRule="auto"/>
        <w:ind w:left="100" w:right="121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развитиеэмоциональногоинтеллектавединствесдругимипознавательнымиирегулятивнымиуниверсальнымиучебнымидействиями,развитиеассоциативногомышленияипродуктивноговоображения;</w:t>
      </w:r>
    </w:p>
    <w:p w:rsidR="007212FD" w:rsidRPr="007212FD" w:rsidRDefault="007212FD" w:rsidP="007212FD">
      <w:pPr>
        <w:widowControl w:val="0"/>
        <w:autoSpaceDE w:val="0"/>
        <w:autoSpaceDN w:val="0"/>
        <w:spacing w:after="0" w:line="264" w:lineRule="auto"/>
        <w:ind w:left="100" w:right="123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овладение предметными умениями и навыками в различных видахпрактического музицирования, введение обучающегося в искусство черезразнообразиевидов музыкальнойдеятельности,в томчисле: слушание(воспитаниеграмотногослушателя),исполнение(пение,игранамузыкальныхинструментах);сочинение(элементыимпровизации,композиции,аранжировки);музыкальноедвижение(пластическоеинтонирование, танец, двигательное моделирование), исследовательские итворческиепроекты;</w:t>
      </w:r>
    </w:p>
    <w:p w:rsidR="007212FD" w:rsidRPr="007212FD" w:rsidRDefault="007212FD" w:rsidP="007212FD">
      <w:pPr>
        <w:widowControl w:val="0"/>
        <w:autoSpaceDE w:val="0"/>
        <w:autoSpaceDN w:val="0"/>
        <w:spacing w:after="0" w:line="264" w:lineRule="auto"/>
        <w:ind w:left="100" w:right="119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изучение закономерностей музыкального искусства: интонационнаяижанровая природа музыки, основные выразительные средства, элементымузыкального языка;</w:t>
      </w:r>
    </w:p>
    <w:p w:rsidR="007212FD" w:rsidRPr="007212FD" w:rsidRDefault="007212FD" w:rsidP="007212FD">
      <w:pPr>
        <w:widowControl w:val="0"/>
        <w:autoSpaceDE w:val="0"/>
        <w:autoSpaceDN w:val="0"/>
        <w:spacing w:before="2" w:after="0" w:line="264" w:lineRule="auto"/>
        <w:ind w:left="100" w:right="129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воспитание уважения к культурному наследию России, присвоениеинтонационно-образногострояотечественноймузыкальнойкультуры;</w:t>
      </w:r>
    </w:p>
    <w:p w:rsidR="007212FD" w:rsidRPr="007212FD" w:rsidRDefault="007212FD" w:rsidP="007212FD">
      <w:pPr>
        <w:widowControl w:val="0"/>
        <w:autoSpaceDE w:val="0"/>
        <w:autoSpaceDN w:val="0"/>
        <w:spacing w:after="0" w:line="264" w:lineRule="auto"/>
        <w:ind w:left="100" w:right="124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расширениекругозора,воспитаниелюбознательности,интересакмузыкальнойкультуреРоссии,еерегионов,этническихгрупп,малойродины, а также к музыкальной культуре других стран, культур, времён инародов.</w:t>
      </w:r>
    </w:p>
    <w:p w:rsidR="007212FD" w:rsidRDefault="007212FD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Программа по музыке составлена на основе модульного принципапостроенияучебногоматериалаидопускаетвариативныйподходкочерёдностиизучениямодулей,принципамкомпоновкиучебныхтем,формиметодовосвоениясодержания.</w:t>
      </w:r>
    </w:p>
    <w:p w:rsidR="001152A8" w:rsidRDefault="001152A8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152A8" w:rsidRDefault="001152A8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152A8" w:rsidRDefault="001152A8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152A8" w:rsidRDefault="001152A8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152A8" w:rsidRDefault="001152A8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152A8" w:rsidRDefault="001152A8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152A8" w:rsidRDefault="001152A8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152A8" w:rsidRDefault="001152A8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152A8" w:rsidRDefault="001152A8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152A8" w:rsidRDefault="001152A8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152A8" w:rsidRDefault="001152A8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152A8" w:rsidRDefault="001152A8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152A8" w:rsidRDefault="001152A8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152A8" w:rsidRDefault="001152A8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152A8" w:rsidRDefault="001152A8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152A8" w:rsidRDefault="001152A8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1152A8" w:rsidRPr="007212FD" w:rsidRDefault="001152A8" w:rsidP="007212FD">
      <w:pPr>
        <w:widowControl w:val="0"/>
        <w:autoSpaceDE w:val="0"/>
        <w:autoSpaceDN w:val="0"/>
        <w:spacing w:after="0" w:line="264" w:lineRule="auto"/>
        <w:ind w:left="100" w:right="122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7212FD" w:rsidRPr="007212FD" w:rsidRDefault="007212FD" w:rsidP="007212FD">
      <w:pPr>
        <w:widowControl w:val="0"/>
        <w:autoSpaceDE w:val="0"/>
        <w:autoSpaceDN w:val="0"/>
        <w:spacing w:before="7" w:after="0"/>
        <w:ind w:left="100" w:right="123" w:firstLine="600"/>
        <w:jc w:val="both"/>
        <w:rPr>
          <w:rFonts w:ascii="Times New Roman" w:eastAsia="Times New Roman" w:hAnsi="Times New Roman" w:cs="Times New Roman"/>
          <w:kern w:val="0"/>
          <w:sz w:val="28"/>
        </w:rPr>
      </w:pPr>
      <w:r w:rsidRPr="007212FD">
        <w:rPr>
          <w:rFonts w:ascii="Times New Roman" w:eastAsia="Times New Roman" w:hAnsi="Times New Roman" w:cs="Times New Roman"/>
          <w:b/>
          <w:kern w:val="0"/>
          <w:sz w:val="28"/>
        </w:rPr>
        <w:t>Содержаниеучебногопредметаструктурнопредставленовосемьюм</w:t>
      </w:r>
      <w:r w:rsidRPr="007212FD">
        <w:rPr>
          <w:rFonts w:ascii="Times New Roman" w:eastAsia="Times New Roman" w:hAnsi="Times New Roman" w:cs="Times New Roman"/>
          <w:b/>
          <w:kern w:val="0"/>
          <w:sz w:val="28"/>
        </w:rPr>
        <w:lastRenderedPageBreak/>
        <w:t>одулями</w:t>
      </w:r>
      <w:r w:rsidRPr="007212FD">
        <w:rPr>
          <w:rFonts w:ascii="Times New Roman" w:eastAsia="Times New Roman" w:hAnsi="Times New Roman" w:cs="Times New Roman"/>
          <w:kern w:val="0"/>
          <w:sz w:val="28"/>
        </w:rPr>
        <w:t>(тематическими линиями):</w:t>
      </w:r>
    </w:p>
    <w:p w:rsidR="007212FD" w:rsidRPr="007212FD" w:rsidRDefault="007212FD" w:rsidP="007212FD">
      <w:pPr>
        <w:widowControl w:val="0"/>
        <w:autoSpaceDE w:val="0"/>
        <w:autoSpaceDN w:val="0"/>
        <w:spacing w:before="10" w:after="0" w:line="240" w:lineRule="auto"/>
        <w:ind w:left="701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b/>
          <w:bCs/>
          <w:kern w:val="0"/>
          <w:sz w:val="28"/>
          <w:szCs w:val="28"/>
        </w:rPr>
        <w:t>инвариантные:</w:t>
      </w:r>
    </w:p>
    <w:p w:rsidR="007212FD" w:rsidRPr="007212FD" w:rsidRDefault="007212FD" w:rsidP="007212FD">
      <w:pPr>
        <w:widowControl w:val="0"/>
        <w:autoSpaceDE w:val="0"/>
        <w:autoSpaceDN w:val="0"/>
        <w:spacing w:before="29" w:after="0" w:line="264" w:lineRule="auto"/>
        <w:ind w:left="701" w:right="3659"/>
        <w:rPr>
          <w:rFonts w:ascii="Times New Roman" w:eastAsia="Times New Roman" w:hAnsi="Times New Roman" w:cs="Times New Roman"/>
          <w:b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модуль № 1 «Народная музыка России»;модуль № 2 «Классическая музыка»;модуль № 3 «Музыка в жизни человека»</w:t>
      </w:r>
      <w:r w:rsidRPr="007212FD">
        <w:rPr>
          <w:rFonts w:ascii="Times New Roman" w:eastAsia="Times New Roman" w:hAnsi="Times New Roman" w:cs="Times New Roman"/>
          <w:b/>
          <w:kern w:val="0"/>
          <w:sz w:val="28"/>
          <w:szCs w:val="28"/>
        </w:rPr>
        <w:t>вариативные:</w:t>
      </w:r>
    </w:p>
    <w:p w:rsidR="007212FD" w:rsidRPr="007212FD" w:rsidRDefault="007212FD" w:rsidP="007212FD">
      <w:pPr>
        <w:widowControl w:val="0"/>
        <w:autoSpaceDE w:val="0"/>
        <w:autoSpaceDN w:val="0"/>
        <w:spacing w:after="0" w:line="264" w:lineRule="auto"/>
        <w:ind w:left="701" w:right="4058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модуль№4«Музыканародовмира»;модуль № 5 «Духовная музыка»;модуль№6«Музыкатеатраикино»;</w:t>
      </w:r>
    </w:p>
    <w:p w:rsidR="007212FD" w:rsidRPr="007212FD" w:rsidRDefault="007212FD" w:rsidP="007212FD">
      <w:pPr>
        <w:widowControl w:val="0"/>
        <w:autoSpaceDE w:val="0"/>
        <w:autoSpaceDN w:val="0"/>
        <w:spacing w:after="0" w:line="264" w:lineRule="auto"/>
        <w:ind w:left="701" w:right="1687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модуль№7«Современнаямузыкальнаякультура»;модуль№8«Музыкальнаяграмота»</w:t>
      </w:r>
    </w:p>
    <w:p w:rsidR="007212FD" w:rsidRPr="007212FD" w:rsidRDefault="007212FD" w:rsidP="007212FD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kern w:val="0"/>
        </w:rPr>
        <w:sectPr w:rsidR="007212FD" w:rsidRPr="007212FD" w:rsidSect="007212FD">
          <w:pgSz w:w="11910" w:h="16390"/>
          <w:pgMar w:top="1360" w:right="1320" w:bottom="280" w:left="1340" w:header="720" w:footer="720" w:gutter="0"/>
          <w:cols w:space="720"/>
        </w:sectPr>
      </w:pPr>
    </w:p>
    <w:p w:rsidR="007212FD" w:rsidRPr="007212FD" w:rsidRDefault="007212FD" w:rsidP="007212FD">
      <w:pPr>
        <w:widowControl w:val="0"/>
        <w:autoSpaceDE w:val="0"/>
        <w:autoSpaceDN w:val="0"/>
        <w:spacing w:before="71" w:after="0" w:line="264" w:lineRule="auto"/>
        <w:ind w:left="100" w:right="119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>Каждыймодульсостоитизнесколькихтематическихблоков.Модульный принцип допускает перестановку блоков, перераспределениеколичестваучебныхчасовмеждублоками.Вариативнаякомпоновкатематических блоков позволяет существенно расширить формы и видыдеятельностизасчётвнеурочныхивнеклассныхмероприятий–посещенийтеатров,музеев,концертныхзалов,работынадисследовательскими и творческими проектами. В таком случае количествочасов,отводимыхнаизучениеданнойтемы,увеличиваетсязасчётвнеурочной деятельности в рамках часов, предусмотренных эстетическимнаправлениемпланавнеурочнойдеятельностиобразовательнойорганизации.</w:t>
      </w:r>
    </w:p>
    <w:p w:rsidR="007212FD" w:rsidRPr="007212FD" w:rsidRDefault="007212FD" w:rsidP="007212FD">
      <w:pPr>
        <w:widowControl w:val="0"/>
        <w:autoSpaceDE w:val="0"/>
        <w:autoSpaceDN w:val="0"/>
        <w:spacing w:before="2" w:after="0" w:line="261" w:lineRule="auto"/>
        <w:ind w:left="100" w:right="126" w:firstLine="600"/>
        <w:jc w:val="both"/>
        <w:rPr>
          <w:rFonts w:ascii="Times New Roman" w:eastAsia="Times New Roman" w:hAnsi="Times New Roman" w:cs="Times New Roman"/>
          <w:kern w:val="0"/>
          <w:sz w:val="28"/>
        </w:rPr>
      </w:pPr>
      <w:r w:rsidRPr="007212FD">
        <w:rPr>
          <w:rFonts w:ascii="Times New Roman" w:eastAsia="Times New Roman" w:hAnsi="Times New Roman" w:cs="Times New Roman"/>
          <w:b/>
          <w:kern w:val="0"/>
          <w:sz w:val="28"/>
        </w:rPr>
        <w:t>Общее число часов</w:t>
      </w:r>
      <w:r w:rsidRPr="007212FD">
        <w:rPr>
          <w:rFonts w:ascii="Times New Roman" w:eastAsia="Times New Roman" w:hAnsi="Times New Roman" w:cs="Times New Roman"/>
          <w:kern w:val="0"/>
          <w:sz w:val="28"/>
        </w:rPr>
        <w:t>, рекомендованных для изучения музыки ‑ 135часов:</w:t>
      </w:r>
    </w:p>
    <w:p w:rsidR="007212FD" w:rsidRPr="007212FD" w:rsidRDefault="007212FD" w:rsidP="007212FD">
      <w:pPr>
        <w:widowControl w:val="0"/>
        <w:autoSpaceDE w:val="0"/>
        <w:autoSpaceDN w:val="0"/>
        <w:spacing w:before="5" w:after="0" w:line="264" w:lineRule="auto"/>
        <w:ind w:left="701" w:right="3990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в 1 классе – 33 часа (1 час в неделю),во 2 классе – 34 часа (1 час в неделю),в3классе–34часа(1 часв неделю),в4классе–34часа(1часвнеделю).</w:t>
      </w:r>
    </w:p>
    <w:p w:rsidR="007212FD" w:rsidRPr="007212FD" w:rsidRDefault="007212FD" w:rsidP="007212FD">
      <w:pPr>
        <w:widowControl w:val="0"/>
        <w:autoSpaceDE w:val="0"/>
        <w:autoSpaceDN w:val="0"/>
        <w:spacing w:after="0" w:line="264" w:lineRule="auto"/>
        <w:ind w:left="100" w:right="117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Приразработкерабочейпрограммыпомузыкеобразовательнаяорганизация вправе использовать возможности сетевого взаимодействия, втом числе с организациями системы дополнительного образования детей,учреждениямикультуры,организациямикультурно-досуговойсферы(театры,музеи,творческиесоюзы).</w:t>
      </w:r>
    </w:p>
    <w:p w:rsidR="007212FD" w:rsidRPr="007212FD" w:rsidRDefault="007212FD" w:rsidP="007212FD">
      <w:pPr>
        <w:widowControl w:val="0"/>
        <w:autoSpaceDE w:val="0"/>
        <w:autoSpaceDN w:val="0"/>
        <w:spacing w:after="0" w:line="264" w:lineRule="auto"/>
        <w:ind w:left="100" w:right="116"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Освоениепрограммыпомузыкепредполагаетактивнуюсоциокультурнуюдеятельностьобучающихся,участиевмузыкальныхпраздниках,конкурсах,концертах,театрализованныхдействиях,втомчислеоснованныхнамежпредметныхсвязяхстакимиучебнымипредметами,как«Изобразительноеискусство»,«Литературноечтение»,</w:t>
      </w:r>
    </w:p>
    <w:p w:rsidR="007212FD" w:rsidRPr="007212FD" w:rsidRDefault="007212FD" w:rsidP="007212FD">
      <w:pPr>
        <w:widowControl w:val="0"/>
        <w:autoSpaceDE w:val="0"/>
        <w:autoSpaceDN w:val="0"/>
        <w:spacing w:before="1" w:after="0" w:line="240" w:lineRule="auto"/>
        <w:ind w:left="1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«Окружающиймир»,«Основырелигиознойкультурыисветскойэтики»,</w:t>
      </w:r>
    </w:p>
    <w:p w:rsidR="007212FD" w:rsidRDefault="007212FD" w:rsidP="007212FD">
      <w:pPr>
        <w:widowControl w:val="0"/>
        <w:autoSpaceDE w:val="0"/>
        <w:autoSpaceDN w:val="0"/>
        <w:spacing w:before="33" w:after="0" w:line="240" w:lineRule="auto"/>
        <w:ind w:left="1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7212FD">
        <w:rPr>
          <w:rFonts w:ascii="Times New Roman" w:eastAsia="Times New Roman" w:hAnsi="Times New Roman" w:cs="Times New Roman"/>
          <w:kern w:val="0"/>
          <w:sz w:val="28"/>
          <w:szCs w:val="28"/>
        </w:rPr>
        <w:t>«Иностранныйязык»идругие.</w:t>
      </w:r>
    </w:p>
    <w:p w:rsidR="007212FD" w:rsidRDefault="007212FD" w:rsidP="007212FD">
      <w:pPr>
        <w:widowControl w:val="0"/>
        <w:autoSpaceDE w:val="0"/>
        <w:autoSpaceDN w:val="0"/>
        <w:spacing w:before="33" w:after="0" w:line="240" w:lineRule="auto"/>
        <w:ind w:left="1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7212FD" w:rsidRDefault="007212FD" w:rsidP="007212FD">
      <w:pPr>
        <w:widowControl w:val="0"/>
        <w:autoSpaceDE w:val="0"/>
        <w:autoSpaceDN w:val="0"/>
        <w:spacing w:before="33" w:after="0" w:line="240" w:lineRule="auto"/>
        <w:ind w:left="1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7212FD" w:rsidRDefault="007212FD" w:rsidP="007212FD">
      <w:pPr>
        <w:widowControl w:val="0"/>
        <w:autoSpaceDE w:val="0"/>
        <w:autoSpaceDN w:val="0"/>
        <w:spacing w:before="33" w:after="0" w:line="240" w:lineRule="auto"/>
        <w:ind w:left="1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7212FD" w:rsidRDefault="007212FD" w:rsidP="007212FD">
      <w:pPr>
        <w:widowControl w:val="0"/>
        <w:autoSpaceDE w:val="0"/>
        <w:autoSpaceDN w:val="0"/>
        <w:spacing w:before="33" w:after="0" w:line="240" w:lineRule="auto"/>
        <w:ind w:left="1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7212FD" w:rsidRDefault="007212FD" w:rsidP="007212FD">
      <w:pPr>
        <w:widowControl w:val="0"/>
        <w:autoSpaceDE w:val="0"/>
        <w:autoSpaceDN w:val="0"/>
        <w:spacing w:before="33" w:after="0" w:line="240" w:lineRule="auto"/>
        <w:ind w:left="1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7212FD" w:rsidRDefault="007212FD" w:rsidP="007212FD">
      <w:pPr>
        <w:widowControl w:val="0"/>
        <w:autoSpaceDE w:val="0"/>
        <w:autoSpaceDN w:val="0"/>
        <w:spacing w:before="33" w:after="0" w:line="240" w:lineRule="auto"/>
        <w:ind w:left="1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7212FD" w:rsidRDefault="007212FD" w:rsidP="007212FD">
      <w:pPr>
        <w:widowControl w:val="0"/>
        <w:autoSpaceDE w:val="0"/>
        <w:autoSpaceDN w:val="0"/>
        <w:spacing w:before="33" w:after="0" w:line="240" w:lineRule="auto"/>
        <w:ind w:left="1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7212FD" w:rsidRPr="007212FD" w:rsidRDefault="007212FD" w:rsidP="007212FD">
      <w:pPr>
        <w:widowControl w:val="0"/>
        <w:autoSpaceDE w:val="0"/>
        <w:autoSpaceDN w:val="0"/>
        <w:spacing w:before="33" w:after="0" w:line="240" w:lineRule="auto"/>
        <w:ind w:left="100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</w:p>
    <w:p w:rsidR="008E54C4" w:rsidRDefault="008E54C4"/>
    <w:p w:rsidR="007212FD" w:rsidRPr="007212FD" w:rsidRDefault="007212FD" w:rsidP="007212FD"/>
    <w:p w:rsidR="007212FD" w:rsidRPr="007212FD" w:rsidRDefault="007212FD" w:rsidP="007212FD"/>
    <w:p w:rsidR="007212FD" w:rsidRPr="007212FD" w:rsidRDefault="007212FD" w:rsidP="007212FD">
      <w:pPr>
        <w:tabs>
          <w:tab w:val="left" w:pos="5559"/>
        </w:tabs>
      </w:pPr>
    </w:p>
    <w:sectPr w:rsidR="007212FD" w:rsidRPr="007212FD" w:rsidSect="00DF6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F99" w:rsidRDefault="00C06F99" w:rsidP="00374855">
      <w:pPr>
        <w:spacing w:after="0" w:line="240" w:lineRule="auto"/>
      </w:pPr>
      <w:r>
        <w:separator/>
      </w:r>
    </w:p>
  </w:endnote>
  <w:endnote w:type="continuationSeparator" w:id="1">
    <w:p w:rsidR="00C06F99" w:rsidRDefault="00C06F99" w:rsidP="00374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F99" w:rsidRDefault="00C06F99" w:rsidP="00374855">
      <w:pPr>
        <w:spacing w:after="0" w:line="240" w:lineRule="auto"/>
      </w:pPr>
      <w:r>
        <w:separator/>
      </w:r>
    </w:p>
  </w:footnote>
  <w:footnote w:type="continuationSeparator" w:id="1">
    <w:p w:rsidR="00C06F99" w:rsidRDefault="00C06F99" w:rsidP="003748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1FDD"/>
    <w:rsid w:val="00025EC8"/>
    <w:rsid w:val="00060292"/>
    <w:rsid w:val="001152A8"/>
    <w:rsid w:val="001F2717"/>
    <w:rsid w:val="00374855"/>
    <w:rsid w:val="003C1501"/>
    <w:rsid w:val="0046756F"/>
    <w:rsid w:val="00511435"/>
    <w:rsid w:val="006D48F5"/>
    <w:rsid w:val="007212FD"/>
    <w:rsid w:val="007D206A"/>
    <w:rsid w:val="008B686E"/>
    <w:rsid w:val="008E54C4"/>
    <w:rsid w:val="0091248D"/>
    <w:rsid w:val="009F23F4"/>
    <w:rsid w:val="009F2BA9"/>
    <w:rsid w:val="00A7020D"/>
    <w:rsid w:val="00AC43F0"/>
    <w:rsid w:val="00AD1FDD"/>
    <w:rsid w:val="00C06F99"/>
    <w:rsid w:val="00C32B39"/>
    <w:rsid w:val="00DF6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4855"/>
  </w:style>
  <w:style w:type="paragraph" w:styleId="a5">
    <w:name w:val="footer"/>
    <w:basedOn w:val="a"/>
    <w:link w:val="a6"/>
    <w:uiPriority w:val="99"/>
    <w:unhideWhenUsed/>
    <w:rsid w:val="00374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48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5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Смирнова</dc:creator>
  <cp:keywords/>
  <dc:description/>
  <cp:lastModifiedBy>User</cp:lastModifiedBy>
  <cp:revision>14</cp:revision>
  <dcterms:created xsi:type="dcterms:W3CDTF">2024-09-10T10:13:00Z</dcterms:created>
  <dcterms:modified xsi:type="dcterms:W3CDTF">2024-09-27T11:52:00Z</dcterms:modified>
</cp:coreProperties>
</file>