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0EC" w:rsidRPr="007700EC" w:rsidRDefault="007700EC" w:rsidP="007700EC">
      <w:pPr>
        <w:jc w:val="center"/>
        <w:rPr>
          <w:rFonts w:ascii="Times New Roman" w:eastAsia="Times New Roman" w:hAnsi="Times New Roman" w:cs="Times New Roman"/>
          <w:lang w:eastAsia="ru-RU"/>
        </w:rPr>
      </w:pP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b/>
          <w:bCs/>
          <w:color w:val="231F20"/>
          <w:sz w:val="24"/>
          <w:szCs w:val="24"/>
          <w:lang w:eastAsia="ru-RU"/>
        </w:rPr>
      </w:pPr>
      <w:r w:rsidRPr="007700EC">
        <w:rPr>
          <w:rFonts w:ascii="Times New Roman" w:eastAsia="Times New Roman" w:hAnsi="Times New Roman" w:cs="Times New Roman"/>
          <w:b/>
          <w:bCs/>
          <w:color w:val="231F20"/>
          <w:sz w:val="24"/>
          <w:szCs w:val="24"/>
          <w:lang w:eastAsia="ru-RU"/>
        </w:rPr>
        <w:t>ХОРОВОЕ ПЕНИЕ</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Хоровое пение — наиболее доступный вид практической музыкальной деятельности школьников. Данная форма коллективного музицирования обладает уникальными возможностями для развития общих и специальных способностей детей, достижения содержательного комплекса предметных, метапредметных и личностных результатов.</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Отечественная система музыкального воспитания школьников опирается на положения концепции Д.Б.Кабалевского, среди которых по-прежнему актуально звучит девиз «Каждый класс — хор!».  Однако, ограничиваясь рамками  одного урока музыки в неделю, сформировать у детей соответствующие вокально-хоровые навыки невозможно. Для достижения значимых результатов в этом направлении необходимо гармоничное сочетание урочной и внеурочной деятельности.</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Программа внеурочной деятельности «Хоровое пение» учитывает соответствующий опыт советского периода.  Его пер</w:t>
      </w:r>
      <w:proofErr w:type="gramStart"/>
      <w:r w:rsidRPr="007700EC">
        <w:rPr>
          <w:rFonts w:ascii="Times New Roman" w:eastAsia="Times New Roman" w:hAnsi="Times New Roman" w:cs="Times New Roman"/>
          <w:color w:val="231F20"/>
          <w:sz w:val="24"/>
          <w:szCs w:val="24"/>
          <w:lang w:eastAsia="ru-RU"/>
        </w:rPr>
        <w:t>е-</w:t>
      </w:r>
      <w:proofErr w:type="gramEnd"/>
      <w:r w:rsidRPr="007700EC">
        <w:rPr>
          <w:rFonts w:ascii="Times New Roman" w:eastAsia="Times New Roman" w:hAnsi="Times New Roman" w:cs="Times New Roman"/>
          <w:color w:val="231F20"/>
          <w:sz w:val="24"/>
          <w:szCs w:val="24"/>
          <w:lang w:eastAsia="ru-RU"/>
        </w:rPr>
        <w:t xml:space="preserve"> осмысление в контексте системно-деятельностного подхода позволяет выстроить единую логику реализации программ урочной и внеурочной деятельности на основе обновлённых ФГОС общего образования.</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На федеральном уровне поддержку и пропаганду данного вида исполнительской практики осуществляет Всероссийское хоровое общество (ВХО). Воссозданное в 2013 г. при непосредственном участии ведущих музыкантов и общественных деятелей, ВХО ставит своей целью возрождение традиций хорового исполнительства среди детей и юношества, привлечение внимания широкой общественности к данному виду музыкального искусства, поддержку массового фестивального движения, оказание методической и организационной помощи.</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ПОЯСНИТЕЛЬНАЯ ЗАПИСКА</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ОБЩАЯ ХАРАКТЕРИСТИКА, МЕСТО В УЧЕБНОМ ПЛАНЕ</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Занятия хоровым пением в общеобразовательных организациях осуществляются в рамках вариативного подхода и предоставляют обучающимся возможность углублённого изучения предметной области «Искусство». Среди различных видов музицирования хоровое пение стоит на первом месте, как наиболее доступная и массовая форма музыкально-исполнительской деятельности. «Хоровое пение» является органичным дополнением уроков предмета «Музыка», включённого в обязательную часть учебного плана начального общего образования (1—4 кл.) и основного общего образования (5—8 кл.).</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Программа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и основного общего образов</w:t>
      </w:r>
      <w:proofErr w:type="gramStart"/>
      <w:r w:rsidRPr="007700EC">
        <w:rPr>
          <w:rFonts w:ascii="Times New Roman" w:eastAsia="Times New Roman" w:hAnsi="Times New Roman" w:cs="Times New Roman"/>
          <w:color w:val="231F20"/>
          <w:sz w:val="24"/>
          <w:szCs w:val="24"/>
          <w:lang w:eastAsia="ru-RU"/>
        </w:rPr>
        <w:t>а-</w:t>
      </w:r>
      <w:proofErr w:type="gramEnd"/>
      <w:r w:rsidRPr="007700EC">
        <w:rPr>
          <w:rFonts w:ascii="Times New Roman" w:eastAsia="Times New Roman" w:hAnsi="Times New Roman" w:cs="Times New Roman"/>
          <w:color w:val="231F20"/>
          <w:sz w:val="24"/>
          <w:szCs w:val="24"/>
          <w:lang w:eastAsia="ru-RU"/>
        </w:rPr>
        <w:t xml:space="preserve"> 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 Программа разработана с учётом актуальных целей и задач обучения и воспитания, развития обучающихся и условий, необходимых для достижения личностных, метапредметных и предметных результатов при освоении предметной области «Искусство» («Музыка»), учитывает практический опыт образовательных организаций, осуществлявших исследовательскую и экспериментальную работу по данному направлению эстет</w:t>
      </w:r>
      <w:proofErr w:type="gramStart"/>
      <w:r w:rsidRPr="007700EC">
        <w:rPr>
          <w:rFonts w:ascii="Times New Roman" w:eastAsia="Times New Roman" w:hAnsi="Times New Roman" w:cs="Times New Roman"/>
          <w:color w:val="231F20"/>
          <w:sz w:val="24"/>
          <w:szCs w:val="24"/>
          <w:lang w:eastAsia="ru-RU"/>
        </w:rPr>
        <w:t>и-</w:t>
      </w:r>
      <w:proofErr w:type="gramEnd"/>
      <w:r w:rsidRPr="007700EC">
        <w:rPr>
          <w:rFonts w:ascii="Times New Roman" w:eastAsia="Times New Roman" w:hAnsi="Times New Roman" w:cs="Times New Roman"/>
          <w:color w:val="231F20"/>
          <w:sz w:val="24"/>
          <w:szCs w:val="24"/>
          <w:lang w:eastAsia="ru-RU"/>
        </w:rPr>
        <w:t xml:space="preserve"> ческого воспитания.</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Программа «Хоровое пение» предназначена для организации внеурочной деятельности обучающихся начального и основного общего образования (1—4 и 5—9 кл.). Допускается расширение сферы её применения также на ступень среднего общего образования при наличии соответствующих потребностей обучающихся и запросов от родителей (законных представителей) обучаюшихся 10—11 классов.</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lastRenderedPageBreak/>
        <w:t>Хоровые занятия проводятся преимущественно во второй половине дня. Частота и регулярность занятий — по 1 (1,5) ч 1—2 раза в неделю. Основное содержание занятий — пение, освоение соответствующих теоретических и практических умений и навыков, концертно-исполнительская деятельность.</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ОРГАНИЗАЦИОННЫЕ МОДЕЛИ</w:t>
      </w:r>
    </w:p>
    <w:p w:rsidR="007700EC" w:rsidRPr="007700EC" w:rsidRDefault="007700EC" w:rsidP="007700EC">
      <w:pPr>
        <w:autoSpaceDE w:val="0"/>
        <w:autoSpaceDN w:val="0"/>
        <w:adjustRightInd w:val="0"/>
        <w:spacing w:after="0" w:line="240" w:lineRule="auto"/>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При организации внеурочных занятий хоровым пением возможны различные организационные модели, учитывающие специфический комплекс условий и возможностей конкретного образовательного учреждения, интересы и потребности участников образовательных отношений.</w:t>
      </w:r>
    </w:p>
    <w:p w:rsidR="007700EC" w:rsidRPr="007700EC" w:rsidRDefault="007700EC" w:rsidP="007700EC">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7700EC">
        <w:rPr>
          <w:rFonts w:ascii="Times New Roman" w:eastAsia="Times New Roman" w:hAnsi="Times New Roman" w:cs="Times New Roman"/>
          <w:color w:val="231F20"/>
          <w:sz w:val="24"/>
          <w:szCs w:val="24"/>
          <w:lang w:eastAsia="ru-RU"/>
        </w:rPr>
        <w:t>Модель «Класс — хор» Внеурочные занятия хоровым пением организуются для каждого класса отдельно. По решению родителей (законных представителей) обучающихся занятия посещают все ученики класса либо только те обучающиеся, которые проявляют интерес к данному виду музицирования, имеют для этого соответствующие способности.</w:t>
      </w:r>
    </w:p>
    <w:p w:rsidR="007700EC" w:rsidRPr="007700EC" w:rsidRDefault="007700EC" w:rsidP="007700EC">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7700EC" w:rsidRPr="007700EC" w:rsidRDefault="007700EC" w:rsidP="007700EC">
      <w:pPr>
        <w:rPr>
          <w:rFonts w:ascii="Times New Roman" w:eastAsia="Times New Roman" w:hAnsi="Times New Roman" w:cs="Times New Roman"/>
          <w:sz w:val="24"/>
          <w:szCs w:val="24"/>
          <w:lang w:eastAsia="ru-RU"/>
        </w:rPr>
      </w:pPr>
      <w:r w:rsidRPr="007700EC">
        <w:rPr>
          <w:rFonts w:ascii="Times New Roman" w:eastAsia="Times New Roman" w:hAnsi="Times New Roman" w:cs="Times New Roman"/>
          <w:i/>
          <w:sz w:val="24"/>
          <w:szCs w:val="24"/>
          <w:lang w:eastAsia="ru-RU"/>
        </w:rPr>
        <w:t>Типы и виды занятий</w:t>
      </w:r>
    </w:p>
    <w:p w:rsidR="007700EC" w:rsidRPr="007700EC" w:rsidRDefault="007700EC" w:rsidP="007700EC">
      <w:pPr>
        <w:jc w:val="center"/>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По форме проведения занятия подразделяются на четыре типа: </w:t>
      </w:r>
    </w:p>
    <w:p w:rsidR="007700EC" w:rsidRPr="007700EC" w:rsidRDefault="007700EC" w:rsidP="007700EC">
      <w:pPr>
        <w:numPr>
          <w:ilvl w:val="0"/>
          <w:numId w:val="1"/>
        </w:numPr>
        <w:contextualSpacing/>
        <w:jc w:val="center"/>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индивидуальное и/или мелкогрупповое прослушивание/занятие:</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  при наборе в хор;</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  при переходе из одного класса/уровня в другой;  </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  для периодической оценки индивидуального темпа развития вокально-хоровых навыков обучающихся; </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для работы с неточно интонирующими обучающимися («гудошниками»); </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для работы с солистами, одарёнными обучающимися; </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2) комбинированное занятие — </w:t>
      </w:r>
      <w:proofErr w:type="gramStart"/>
      <w:r w:rsidRPr="007700EC">
        <w:rPr>
          <w:rFonts w:ascii="Times New Roman" w:eastAsia="Times New Roman" w:hAnsi="Times New Roman" w:cs="Times New Roman"/>
          <w:sz w:val="24"/>
          <w:szCs w:val="24"/>
          <w:lang w:eastAsia="ru-RU"/>
        </w:rPr>
        <w:t>групповая</w:t>
      </w:r>
      <w:proofErr w:type="gramEnd"/>
      <w:r w:rsidRPr="007700EC">
        <w:rPr>
          <w:rFonts w:ascii="Times New Roman" w:eastAsia="Times New Roman" w:hAnsi="Times New Roman" w:cs="Times New Roman"/>
          <w:sz w:val="24"/>
          <w:szCs w:val="24"/>
          <w:lang w:eastAsia="ru-RU"/>
        </w:rPr>
        <w:t xml:space="preserve"> (по партиям) и коллективная вокально-хоровая работа; </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3) сводная репетиция; </w:t>
      </w:r>
    </w:p>
    <w:p w:rsidR="007700EC" w:rsidRPr="007700EC" w:rsidRDefault="007700EC" w:rsidP="007700EC">
      <w:pPr>
        <w:ind w:left="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4) концертное выступление.</w:t>
      </w:r>
    </w:p>
    <w:p w:rsidR="007700EC" w:rsidRPr="007700EC" w:rsidRDefault="007700EC" w:rsidP="007700EC">
      <w:pPr>
        <w:ind w:firstLine="720"/>
        <w:contextualSpacing/>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Материально-техническим условием реализации данной программы является наличие просторного помещения с фортепиано</w:t>
      </w:r>
    </w:p>
    <w:p w:rsidR="007700EC" w:rsidRPr="007700EC" w:rsidRDefault="007700EC" w:rsidP="007700EC">
      <w:pPr>
        <w:ind w:firstLine="720"/>
        <w:contextualSpacing/>
        <w:rPr>
          <w:rFonts w:ascii="Times New Roman" w:eastAsia="Times New Roman" w:hAnsi="Times New Roman" w:cs="Times New Roman"/>
          <w:sz w:val="24"/>
          <w:szCs w:val="24"/>
          <w:lang w:eastAsia="ru-RU"/>
        </w:rPr>
      </w:pP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ЦЕЛИ И ЗАДАЧИ</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Цели и задачи программы «Хоровое пение» определяются в рамках обобщённых целей и задач ФГОС НОО </w:t>
      </w:r>
      <w:proofErr w:type="gramStart"/>
      <w:r w:rsidRPr="007700EC">
        <w:rPr>
          <w:rFonts w:ascii="Times New Roman" w:eastAsia="Times New Roman" w:hAnsi="Times New Roman" w:cs="Times New Roman"/>
          <w:sz w:val="24"/>
          <w:szCs w:val="24"/>
          <w:lang w:eastAsia="ru-RU"/>
        </w:rPr>
        <w:t>и ООО</w:t>
      </w:r>
      <w:proofErr w:type="gramEnd"/>
      <w:r w:rsidRPr="007700EC">
        <w:rPr>
          <w:rFonts w:ascii="Times New Roman" w:eastAsia="Times New Roman" w:hAnsi="Times New Roman" w:cs="Times New Roman"/>
          <w:sz w:val="24"/>
          <w:szCs w:val="24"/>
          <w:lang w:eastAsia="ru-RU"/>
        </w:rPr>
        <w:t>, Примерных программ по музыке НОО и ООО, являются их логическим продолжением.</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Главная цель: Развитие музыкальной культуры обучающихся как части их духовной культуры через коллективную исполнительскую деятельность — пение в хоре.</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Основные цели в соответствии со спецификой освоения предметной области «Искусство» в целом и музыкального искусства в частности: </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 становление системы ценностей обучающихся в единстве эмоциональной и познавательной сферы; </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 осознание значения музыкального искусства как универсального языка общения, интонационно-художественного отражения многообразия жизни; </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3) реализация творческих потребностей обучающихся, развитие потребности в общении с произведениями искусства, внутренней мотивации к музицированию.</w:t>
      </w:r>
    </w:p>
    <w:p w:rsidR="007700EC" w:rsidRPr="007700EC" w:rsidRDefault="007700EC" w:rsidP="007700EC">
      <w:pPr>
        <w:ind w:firstLine="720"/>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Достижению поставленных целей способствует решение круга задач, конкретизирующих в процессе регулярной музыкальной деятельности обучающихся наиболее важные направления, а именно:</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приобщение к общечеловеческим духовным ценностям через опыт собственного переживания музыкальных образов, развитие и совершенствование эмоционально-ценностной отзывчивости </w:t>
      </w:r>
      <w:proofErr w:type="gramStart"/>
      <w:r w:rsidRPr="007700EC">
        <w:rPr>
          <w:rFonts w:ascii="Times New Roman" w:eastAsia="Times New Roman" w:hAnsi="Times New Roman" w:cs="Times New Roman"/>
          <w:sz w:val="24"/>
          <w:szCs w:val="24"/>
          <w:lang w:eastAsia="ru-RU"/>
        </w:rPr>
        <w:t>на</w:t>
      </w:r>
      <w:proofErr w:type="gramEnd"/>
      <w:r w:rsidRPr="007700EC">
        <w:rPr>
          <w:rFonts w:ascii="Times New Roman" w:eastAsia="Times New Roman" w:hAnsi="Times New Roman" w:cs="Times New Roman"/>
          <w:sz w:val="24"/>
          <w:szCs w:val="24"/>
          <w:lang w:eastAsia="ru-RU"/>
        </w:rPr>
        <w:t xml:space="preserve"> прекрасное в искусстве и в жизни;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развитие эмоционального интеллекта, общих и специальных музыкальных способностей обучающихся;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формирование устойчивого интереса к постижению художественной картины мира, приобретение разнообразного опыта восприятия музыкальных произведений;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воспитание уважения к культурному, музыкальному наследию России; практическое освоение интонационно-образного содержания произведений отечественной музыкальной культуры;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расширение кругозора, воспитание любознательности, интереса к музыкальной культуре других стран и народов;</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 понимание основных закономерностей музыкального искусства: интонационная и жанровая природа музыки, основные выразительные средства, элементы музыкального языка, направления, стили и т. д.;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формирование чувства коллективизма, сопричастности к общему творческому делу, ответственности за общий результат;</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 гармонизация межличностных отношений, формирование позитивного взгляда на окружающий мир;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улучшение физического и психического самочувствия, укрепление здоровья обучающихся;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создание в образовательном учреждении творческой культурной среды; </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получение </w:t>
      </w:r>
      <w:proofErr w:type="gramStart"/>
      <w:r w:rsidRPr="007700EC">
        <w:rPr>
          <w:rFonts w:ascii="Times New Roman" w:eastAsia="Times New Roman" w:hAnsi="Times New Roman" w:cs="Times New Roman"/>
          <w:sz w:val="24"/>
          <w:szCs w:val="24"/>
          <w:lang w:eastAsia="ru-RU"/>
        </w:rPr>
        <w:t>обучающимися</w:t>
      </w:r>
      <w:proofErr w:type="gramEnd"/>
      <w:r w:rsidRPr="007700EC">
        <w:rPr>
          <w:rFonts w:ascii="Times New Roman" w:eastAsia="Times New Roman" w:hAnsi="Times New Roman" w:cs="Times New Roman"/>
          <w:sz w:val="24"/>
          <w:szCs w:val="24"/>
          <w:lang w:eastAsia="ru-RU"/>
        </w:rPr>
        <w:t xml:space="preserve"> опыта публичных выступлений, формирование активной социальной позиции, участие в творческой и культурной жизни школы, района, города, республики, страны.</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СОДЕРЖАНИЕ ВНЕУРОЧНОГО КУРСА «ХОРОВОЕ ПЕНИЕ»</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Основным содержанием обучения и воспитания по программе «Хоровое пение» является опыт проживания специфического комплекса эмоций, чувств, образов, идей, порождаемых ситуациями коллективного исполнения вокально-хоровых произведений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 Непосредственная певческая деятельность рассматривается «как процесс личностного интонационного постижения смысла музыкального образа посредством проживания-впевания каждой интонации»</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Содержание внеурочных занятий по «Хоровому пению» вытекает из содержательной логики изучения предмета «Музыка», которое структурно представлено восемью сквозными модулями (тематическими линиями) в начальной школе и девятью модулями в основной школе. Преемственность тематических линий между начальным и основным образованием может быть представлена следующим образом:</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p>
    <w:tbl>
      <w:tblPr>
        <w:tblStyle w:val="1"/>
        <w:tblW w:w="0" w:type="auto"/>
        <w:tblLook w:val="04A0"/>
      </w:tblPr>
      <w:tblGrid>
        <w:gridCol w:w="4785"/>
        <w:gridCol w:w="4786"/>
      </w:tblGrid>
      <w:tr w:rsidR="007700EC" w:rsidRPr="007700EC" w:rsidTr="007700EC">
        <w:tc>
          <w:tcPr>
            <w:tcW w:w="4785" w:type="dxa"/>
          </w:tcPr>
          <w:p w:rsidR="007700EC" w:rsidRPr="007700EC" w:rsidRDefault="007700EC" w:rsidP="007700EC">
            <w:pPr>
              <w:contextualSpacing/>
              <w:jc w:val="center"/>
              <w:rPr>
                <w:rFonts w:ascii="Times New Roman" w:hAnsi="Times New Roman" w:cs="Times New Roman"/>
                <w:sz w:val="24"/>
                <w:szCs w:val="24"/>
              </w:rPr>
            </w:pPr>
          </w:p>
          <w:p w:rsidR="007700EC" w:rsidRPr="007700EC" w:rsidRDefault="007700EC" w:rsidP="007700EC">
            <w:pPr>
              <w:contextualSpacing/>
              <w:jc w:val="center"/>
              <w:rPr>
                <w:rFonts w:ascii="Times New Roman" w:hAnsi="Times New Roman" w:cs="Times New Roman"/>
                <w:sz w:val="24"/>
                <w:szCs w:val="24"/>
              </w:rPr>
            </w:pPr>
            <w:r w:rsidRPr="007700EC">
              <w:rPr>
                <w:rFonts w:ascii="Times New Roman" w:hAnsi="Times New Roman" w:cs="Times New Roman"/>
                <w:sz w:val="24"/>
                <w:szCs w:val="24"/>
              </w:rPr>
              <w:t>Начальная школа</w:t>
            </w:r>
          </w:p>
          <w:p w:rsidR="007700EC" w:rsidRPr="007700EC" w:rsidRDefault="007700EC" w:rsidP="007700EC">
            <w:pPr>
              <w:contextualSpacing/>
              <w:jc w:val="center"/>
              <w:rPr>
                <w:rFonts w:ascii="Times New Roman" w:hAnsi="Times New Roman" w:cs="Times New Roman"/>
                <w:sz w:val="24"/>
                <w:szCs w:val="24"/>
              </w:rPr>
            </w:pPr>
          </w:p>
        </w:tc>
        <w:tc>
          <w:tcPr>
            <w:tcW w:w="4786" w:type="dxa"/>
          </w:tcPr>
          <w:p w:rsidR="007700EC" w:rsidRPr="007700EC" w:rsidRDefault="007700EC" w:rsidP="007700EC">
            <w:pPr>
              <w:contextualSpacing/>
              <w:jc w:val="center"/>
              <w:rPr>
                <w:rFonts w:ascii="Times New Roman" w:hAnsi="Times New Roman" w:cs="Times New Roman"/>
                <w:sz w:val="24"/>
                <w:szCs w:val="24"/>
              </w:rPr>
            </w:pPr>
          </w:p>
          <w:p w:rsidR="007700EC" w:rsidRPr="007700EC" w:rsidRDefault="007700EC" w:rsidP="007700EC">
            <w:pPr>
              <w:contextualSpacing/>
              <w:jc w:val="center"/>
              <w:rPr>
                <w:rFonts w:ascii="Times New Roman" w:hAnsi="Times New Roman" w:cs="Times New Roman"/>
                <w:sz w:val="24"/>
                <w:szCs w:val="24"/>
              </w:rPr>
            </w:pPr>
            <w:r w:rsidRPr="007700EC">
              <w:rPr>
                <w:rFonts w:ascii="Times New Roman" w:hAnsi="Times New Roman" w:cs="Times New Roman"/>
                <w:sz w:val="24"/>
                <w:szCs w:val="24"/>
              </w:rPr>
              <w:t>Основная школа</w:t>
            </w:r>
          </w:p>
        </w:tc>
      </w:tr>
      <w:tr w:rsidR="007700EC" w:rsidRPr="007700EC" w:rsidTr="007700EC">
        <w:tc>
          <w:tcPr>
            <w:tcW w:w="9571" w:type="dxa"/>
            <w:gridSpan w:val="2"/>
          </w:tcPr>
          <w:p w:rsidR="007700EC" w:rsidRPr="007700EC" w:rsidRDefault="007700EC" w:rsidP="007700EC">
            <w:pPr>
              <w:contextualSpacing/>
              <w:jc w:val="center"/>
              <w:rPr>
                <w:rFonts w:ascii="Times New Roman" w:hAnsi="Times New Roman" w:cs="Times New Roman"/>
                <w:sz w:val="24"/>
                <w:szCs w:val="24"/>
              </w:rPr>
            </w:pPr>
            <w:r w:rsidRPr="007700EC">
              <w:rPr>
                <w:rFonts w:ascii="Times New Roman" w:hAnsi="Times New Roman" w:cs="Times New Roman"/>
                <w:sz w:val="24"/>
                <w:szCs w:val="24"/>
              </w:rPr>
              <w:t>Модули</w:t>
            </w: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Музыкальная грамота</w:t>
            </w:r>
          </w:p>
        </w:tc>
        <w:tc>
          <w:tcPr>
            <w:tcW w:w="4786" w:type="dxa"/>
          </w:tcPr>
          <w:p w:rsidR="007700EC" w:rsidRPr="007700EC" w:rsidRDefault="007700EC" w:rsidP="007700EC">
            <w:pPr>
              <w:contextualSpacing/>
              <w:jc w:val="both"/>
              <w:rPr>
                <w:rFonts w:ascii="Times New Roman" w:hAnsi="Times New Roman" w:cs="Times New Roman"/>
                <w:sz w:val="24"/>
                <w:szCs w:val="24"/>
              </w:rPr>
            </w:pP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Жанры музыкального искусства</w:t>
            </w: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в жизни человека</w:t>
            </w:r>
          </w:p>
        </w:tc>
        <w:tc>
          <w:tcPr>
            <w:tcW w:w="4786" w:type="dxa"/>
          </w:tcPr>
          <w:p w:rsidR="007700EC" w:rsidRPr="007700EC" w:rsidRDefault="007700EC" w:rsidP="007700EC">
            <w:pPr>
              <w:contextualSpacing/>
              <w:jc w:val="both"/>
              <w:rPr>
                <w:rFonts w:ascii="Times New Roman" w:hAnsi="Times New Roman" w:cs="Times New Roman"/>
                <w:sz w:val="24"/>
                <w:szCs w:val="24"/>
              </w:rPr>
            </w:pP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моего края</w:t>
            </w: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Нородная музыка России</w:t>
            </w: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Народное музыкальное творчество России</w:t>
            </w: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народов мира</w:t>
            </w: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народов мира</w:t>
            </w:r>
          </w:p>
        </w:tc>
      </w:tr>
      <w:tr w:rsidR="007700EC" w:rsidRPr="007700EC" w:rsidTr="007700EC">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«Духовная музыка»</w:t>
            </w: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«Истоки и образы русской и европейской духовной музыки»</w:t>
            </w:r>
          </w:p>
        </w:tc>
      </w:tr>
      <w:tr w:rsidR="007700EC" w:rsidRPr="007700EC" w:rsidTr="007700EC">
        <w:trPr>
          <w:trHeight w:val="135"/>
        </w:trPr>
        <w:tc>
          <w:tcPr>
            <w:tcW w:w="4785" w:type="dxa"/>
            <w:vMerge w:val="restart"/>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«Классическая музыка»</w:t>
            </w: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«Европейская классическая музыка»</w:t>
            </w:r>
          </w:p>
        </w:tc>
      </w:tr>
      <w:tr w:rsidR="007700EC" w:rsidRPr="007700EC" w:rsidTr="007700EC">
        <w:trPr>
          <w:trHeight w:val="135"/>
        </w:trPr>
        <w:tc>
          <w:tcPr>
            <w:tcW w:w="4785" w:type="dxa"/>
            <w:vMerge/>
          </w:tcPr>
          <w:p w:rsidR="007700EC" w:rsidRPr="007700EC" w:rsidRDefault="007700EC" w:rsidP="007700EC">
            <w:pPr>
              <w:contextualSpacing/>
              <w:jc w:val="both"/>
              <w:rPr>
                <w:rFonts w:ascii="Times New Roman" w:hAnsi="Times New Roman" w:cs="Times New Roman"/>
                <w:sz w:val="24"/>
                <w:szCs w:val="24"/>
              </w:rPr>
            </w:pP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«Русская классическая музыка»</w:t>
            </w:r>
          </w:p>
        </w:tc>
      </w:tr>
      <w:tr w:rsidR="007700EC" w:rsidRPr="007700EC" w:rsidTr="007700EC">
        <w:trPr>
          <w:trHeight w:val="135"/>
        </w:trPr>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«Современная музыкальная культура»</w:t>
            </w: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«Современная музыка: осно</w:t>
            </w:r>
            <w:proofErr w:type="gramStart"/>
            <w:r w:rsidRPr="007700EC">
              <w:rPr>
                <w:rFonts w:ascii="Times New Roman" w:hAnsi="Times New Roman" w:cs="Times New Roman"/>
                <w:sz w:val="24"/>
                <w:szCs w:val="24"/>
              </w:rPr>
              <w:t>в-</w:t>
            </w:r>
            <w:proofErr w:type="gramEnd"/>
            <w:r w:rsidRPr="007700EC">
              <w:rPr>
                <w:rFonts w:ascii="Times New Roman" w:hAnsi="Times New Roman" w:cs="Times New Roman"/>
                <w:sz w:val="24"/>
                <w:szCs w:val="24"/>
              </w:rPr>
              <w:t xml:space="preserve"> ные жанры и направления»</w:t>
            </w:r>
          </w:p>
        </w:tc>
      </w:tr>
      <w:tr w:rsidR="007700EC" w:rsidRPr="007700EC" w:rsidTr="007700EC">
        <w:trPr>
          <w:trHeight w:val="135"/>
        </w:trPr>
        <w:tc>
          <w:tcPr>
            <w:tcW w:w="4785"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театра и кино»</w:t>
            </w:r>
          </w:p>
        </w:tc>
        <w:tc>
          <w:tcPr>
            <w:tcW w:w="478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«Связь музыки с другими видами искусств»</w:t>
            </w:r>
          </w:p>
        </w:tc>
      </w:tr>
    </w:tbl>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Вариативный принцип, лежащий в основе модульной структуры программы по предмету «Музыка», позволяет развивать её тематические линии и в программе внеурочной деятельности «Хоровое пение». Такой подход позволит учителю наиболее эффективно использовать учебное время, учитывая возможности и потребности обучающихся, условия организации различных видов деятельности, формы и методы освоения содержания, совершенствования важнейших предметных умений и навыков.</w:t>
      </w:r>
    </w:p>
    <w:p w:rsidR="007700EC" w:rsidRPr="007700EC" w:rsidRDefault="007700EC" w:rsidP="007700EC">
      <w:pPr>
        <w:ind w:firstLine="709"/>
        <w:contextualSpacing/>
        <w:jc w:val="both"/>
        <w:rPr>
          <w:rFonts w:ascii="Times New Roman" w:eastAsia="Times New Roman" w:hAnsi="Times New Roman" w:cs="Times New Roman"/>
          <w:sz w:val="24"/>
          <w:szCs w:val="24"/>
          <w:lang w:eastAsia="ru-RU"/>
        </w:rPr>
      </w:pPr>
    </w:p>
    <w:tbl>
      <w:tblPr>
        <w:tblStyle w:val="1"/>
        <w:tblW w:w="0" w:type="auto"/>
        <w:tblLook w:val="04A0"/>
      </w:tblPr>
      <w:tblGrid>
        <w:gridCol w:w="1669"/>
        <w:gridCol w:w="3826"/>
        <w:gridCol w:w="4076"/>
      </w:tblGrid>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Тематический модуль</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Содержание</w:t>
            </w:r>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Виды деятельности обучающихся</w:t>
            </w:r>
          </w:p>
        </w:tc>
      </w:tr>
      <w:tr w:rsidR="007700EC" w:rsidRPr="007700EC" w:rsidTr="007700EC">
        <w:tc>
          <w:tcPr>
            <w:tcW w:w="1669" w:type="dxa"/>
          </w:tcPr>
          <w:p w:rsidR="007700EC" w:rsidRPr="007700EC" w:rsidRDefault="007700EC" w:rsidP="007700EC">
            <w:pPr>
              <w:autoSpaceDE w:val="0"/>
              <w:autoSpaceDN w:val="0"/>
              <w:adjustRightInd w:val="0"/>
              <w:rPr>
                <w:rFonts w:ascii="Times New Roman" w:hAnsi="Times New Roman" w:cs="Times New Roman"/>
                <w:color w:val="231F20"/>
                <w:sz w:val="24"/>
                <w:szCs w:val="24"/>
              </w:rPr>
            </w:pPr>
            <w:r w:rsidRPr="007700EC">
              <w:rPr>
                <w:rFonts w:ascii="Times New Roman" w:hAnsi="Times New Roman" w:cs="Times New Roman"/>
                <w:color w:val="231F20"/>
                <w:sz w:val="24"/>
                <w:szCs w:val="24"/>
              </w:rPr>
              <w:t>Музыкальная грамота</w:t>
            </w:r>
          </w:p>
          <w:p w:rsidR="007700EC" w:rsidRPr="007700EC" w:rsidRDefault="007700EC" w:rsidP="007700EC">
            <w:pPr>
              <w:contextualSpacing/>
              <w:jc w:val="both"/>
              <w:rPr>
                <w:rFonts w:ascii="Times New Roman" w:hAnsi="Times New Roman" w:cs="Times New Roman"/>
                <w:sz w:val="24"/>
                <w:szCs w:val="24"/>
              </w:rPr>
            </w:pPr>
          </w:p>
        </w:tc>
        <w:tc>
          <w:tcPr>
            <w:tcW w:w="3826" w:type="dxa"/>
          </w:tcPr>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Ноты певческого диапазона, длительности и паузы, основные музыкальные размеры, штрихи, динамика, дополнительные обозначения в нотах (реприза, вольта, фермата и др.).</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Знаки альтерации.</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Лад, тональность, тоника. Интонация, мотив, фраза. Одног</w:t>
            </w:r>
            <w:proofErr w:type="gramStart"/>
            <w:r w:rsidRPr="007700EC">
              <w:rPr>
                <w:rFonts w:ascii="Times New Roman" w:hAnsi="Times New Roman" w:cs="Times New Roman"/>
                <w:sz w:val="24"/>
                <w:szCs w:val="24"/>
              </w:rPr>
              <w:t>о-</w:t>
            </w:r>
            <w:proofErr w:type="gramEnd"/>
            <w:r w:rsidRPr="007700EC">
              <w:rPr>
                <w:rFonts w:ascii="Times New Roman" w:hAnsi="Times New Roman" w:cs="Times New Roman"/>
                <w:sz w:val="24"/>
                <w:szCs w:val="24"/>
              </w:rPr>
              <w:t xml:space="preserve"> лосие, многоголосие.</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Мелодия, аккомпанемент. Интервалы, аккорды. Музыкал</w:t>
            </w:r>
            <w:proofErr w:type="gramStart"/>
            <w:r w:rsidRPr="007700EC">
              <w:rPr>
                <w:rFonts w:ascii="Times New Roman" w:hAnsi="Times New Roman" w:cs="Times New Roman"/>
                <w:sz w:val="24"/>
                <w:szCs w:val="24"/>
              </w:rPr>
              <w:t>ь-</w:t>
            </w:r>
            <w:proofErr w:type="gramEnd"/>
            <w:r w:rsidRPr="007700EC">
              <w:rPr>
                <w:rFonts w:ascii="Times New Roman" w:hAnsi="Times New Roman" w:cs="Times New Roman"/>
                <w:sz w:val="24"/>
                <w:szCs w:val="24"/>
              </w:rPr>
              <w:t xml:space="preserve"> ная форма (двухчастная, трёхчастная, куплетная, рондо).</w:t>
            </w:r>
          </w:p>
        </w:tc>
        <w:tc>
          <w:tcPr>
            <w:tcW w:w="4076" w:type="dxa"/>
          </w:tcPr>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Сольмизация, хоровое сольфеджио: проговаривание, пропевание по нотам попевок, мелодий изучаемых произведений. Анализ мелодического и ритмического рисунка песни (направление движения, поступенное движение, скачки, повторы, остановки кульминации).</w:t>
            </w:r>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Пение с ручными знаками, тактированием. Интонационно-слуховые упражнения с применением наглядных моделей (рука — нотный стан, столбица и др.).</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Составление исполнительского плана песни с опорой на нотный текст</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Жанры</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музыкального</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искусства</w:t>
            </w:r>
          </w:p>
        </w:tc>
        <w:tc>
          <w:tcPr>
            <w:tcW w:w="3826" w:type="dxa"/>
          </w:tcPr>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Основные черты жанра, характер, музыкально-выразительные</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средства, отражённое в жанре жизненное содержание. </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Простейшие жанры: песня</w:t>
            </w:r>
            <w:proofErr w:type="gramStart"/>
            <w:r w:rsidRPr="007700EC">
              <w:rPr>
                <w:rFonts w:ascii="Times New Roman" w:hAnsi="Times New Roman" w:cs="Times New Roman"/>
                <w:sz w:val="24"/>
                <w:szCs w:val="24"/>
              </w:rPr>
              <w:t>,т</w:t>
            </w:r>
            <w:proofErr w:type="gramEnd"/>
            <w:r w:rsidRPr="007700EC">
              <w:rPr>
                <w:rFonts w:ascii="Times New Roman" w:hAnsi="Times New Roman" w:cs="Times New Roman"/>
                <w:sz w:val="24"/>
                <w:szCs w:val="24"/>
              </w:rPr>
              <w:t xml:space="preserve">анец, </w:t>
            </w:r>
            <w:r w:rsidRPr="007700EC">
              <w:rPr>
                <w:rFonts w:ascii="Times New Roman" w:hAnsi="Times New Roman" w:cs="Times New Roman"/>
                <w:sz w:val="24"/>
                <w:szCs w:val="24"/>
              </w:rPr>
              <w:lastRenderedPageBreak/>
              <w:t>марш. Жанровые сферы: песенность, танцевальность, маршевость. Жанры камерной вокальной музыки XIX—XX вв. (романс, вокализ, ноктюрн, серенада, баркарола и др.).</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Циклические формы и жанры (цикл вокальных миниатюр, сюита, кантата)</w:t>
            </w:r>
          </w:p>
        </w:tc>
        <w:tc>
          <w:tcPr>
            <w:tcW w:w="4076" w:type="dxa"/>
          </w:tcPr>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lastRenderedPageBreak/>
              <w:t xml:space="preserve">Разучивание, анализ, исполнение, </w:t>
            </w:r>
            <w:proofErr w:type="gramStart"/>
            <w:r w:rsidRPr="007700EC">
              <w:rPr>
                <w:rFonts w:ascii="Times New Roman" w:hAnsi="Times New Roman" w:cs="Times New Roman"/>
                <w:sz w:val="24"/>
                <w:szCs w:val="24"/>
              </w:rPr>
              <w:t>музыкальных</w:t>
            </w:r>
            <w:proofErr w:type="gramEnd"/>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произведений с ярко выраженной жанровой основой.</w:t>
            </w:r>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Слушание, сравнение,</w:t>
            </w:r>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lastRenderedPageBreak/>
              <w:t>критическая оценка различных интерпретаций изучаемых произведений. На выбор или факультативно:</w:t>
            </w:r>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Посещение концертов,</w:t>
            </w:r>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фестивалей, просмотр телевизионных и </w:t>
            </w:r>
            <w:proofErr w:type="gramStart"/>
            <w:r w:rsidRPr="007700EC">
              <w:rPr>
                <w:rFonts w:ascii="Times New Roman" w:hAnsi="Times New Roman" w:cs="Times New Roman"/>
                <w:sz w:val="24"/>
                <w:szCs w:val="24"/>
              </w:rPr>
              <w:t>интернет-трансляций</w:t>
            </w:r>
            <w:proofErr w:type="gramEnd"/>
            <w:r w:rsidRPr="007700EC">
              <w:rPr>
                <w:rFonts w:ascii="Times New Roman" w:hAnsi="Times New Roman" w:cs="Times New Roman"/>
                <w:sz w:val="24"/>
                <w:szCs w:val="24"/>
              </w:rPr>
              <w:t>. Составление письменного отзыва,</w:t>
            </w:r>
          </w:p>
          <w:p w:rsidR="007700EC" w:rsidRPr="007700EC" w:rsidRDefault="007700EC" w:rsidP="007700EC">
            <w:pPr>
              <w:ind w:left="34"/>
              <w:contextualSpacing/>
              <w:jc w:val="both"/>
              <w:rPr>
                <w:rFonts w:ascii="Times New Roman" w:hAnsi="Times New Roman" w:cs="Times New Roman"/>
                <w:sz w:val="24"/>
                <w:szCs w:val="24"/>
              </w:rPr>
            </w:pPr>
            <w:r w:rsidRPr="007700EC">
              <w:rPr>
                <w:rFonts w:ascii="Times New Roman" w:hAnsi="Times New Roman" w:cs="Times New Roman"/>
                <w:sz w:val="24"/>
                <w:szCs w:val="24"/>
              </w:rPr>
              <w:t>рецензии на концерт</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lastRenderedPageBreak/>
              <w:t xml:space="preserve">Музыка </w:t>
            </w:r>
            <w:proofErr w:type="gramStart"/>
            <w:r w:rsidRPr="007700EC">
              <w:rPr>
                <w:rFonts w:ascii="Times New Roman" w:hAnsi="Times New Roman" w:cs="Times New Roman"/>
                <w:sz w:val="24"/>
                <w:szCs w:val="24"/>
              </w:rPr>
              <w:t>в</w:t>
            </w:r>
            <w:proofErr w:type="gramEnd"/>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жизни</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человека</w:t>
            </w:r>
          </w:p>
        </w:tc>
        <w:tc>
          <w:tcPr>
            <w:tcW w:w="3826" w:type="dxa"/>
          </w:tcPr>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Стремление человека</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к красоте. Хор — музыкальное единство людей. Особое переживание — слияние голосов в пении.</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Музыкальный образ, настроения, мысли и чувства, которые передаёт музыка.</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Образы природы, людей, событий</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(музыкальные пейзажи, портреты и т. п.).</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Песни, посвящённые Родине, семье, образам детства, дружбе,</w:t>
            </w:r>
          </w:p>
          <w:p w:rsidR="007700EC" w:rsidRPr="007700EC" w:rsidRDefault="007700EC" w:rsidP="007700EC">
            <w:pPr>
              <w:ind w:left="32"/>
              <w:contextualSpacing/>
              <w:jc w:val="both"/>
              <w:rPr>
                <w:rFonts w:ascii="Times New Roman" w:hAnsi="Times New Roman" w:cs="Times New Roman"/>
                <w:sz w:val="24"/>
                <w:szCs w:val="24"/>
              </w:rPr>
            </w:pPr>
            <w:r w:rsidRPr="007700EC">
              <w:rPr>
                <w:rFonts w:ascii="Times New Roman" w:hAnsi="Times New Roman" w:cs="Times New Roman"/>
                <w:sz w:val="24"/>
                <w:szCs w:val="24"/>
              </w:rPr>
              <w:t>войне, праздникам</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и др.</w:t>
            </w:r>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Выстраивание хорового унисона, поиск красивого тембра звучания хора. Разучивание, исполнение песен, в которых раскрывается внутренний мир человека, чувства и жизнь ребёнка, образы близких людей. Работа над песнями и хорами, воспевающими красоту родной природы, подвиги героев, любовь к Родине, другие темы, созвучные базовым национальным ценностям. Публичные выступления на праздниках, фестивалях, акциях, посвящённых памятным датам и традиционным праздникам. На выбор или факультативно: Организация эстетического досуга своих друзей, членов своей семьи</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моего края</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Традиционный песенный фольклор малой родины — обработки народных мелодий для детского хора.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Гимны, песни-символы родного края, своей школы, республики. Вокальные произведения композиторов-земляков</w:t>
            </w:r>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Разучивание, исполнение обработок народных песен и песен современных композиторов своего края.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На выбор или факультативно: Творческие встречи с композиторами-земляками. Участие в региональных смотрах-конкурсах. Творческие проекты, посвящённые музыкальной культуре родного края</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народов России</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Русские народные песни и песни других народов России в обработках для детского хора</w:t>
            </w:r>
          </w:p>
        </w:tc>
        <w:tc>
          <w:tcPr>
            <w:tcW w:w="4076" w:type="dxa"/>
            <w:vMerge w:val="restart"/>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Разучивание, исполнение обработок народных песен. Сочинение мелодических, ритмических подголосков и аккомпанементов к ним.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Создание сценических театрализованных композиций на основе различных фольклорных жанров.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Участие в общешкольном фестивале, посвящённом музыке разных народов, смотрах-конкурсах областного, межрегионального уровня</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народов мира</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Песни народов мира в обработках для детского хора</w:t>
            </w:r>
          </w:p>
        </w:tc>
        <w:tc>
          <w:tcPr>
            <w:tcW w:w="4076" w:type="dxa"/>
            <w:vMerge/>
          </w:tcPr>
          <w:p w:rsidR="007700EC" w:rsidRPr="007700EC" w:rsidRDefault="007700EC" w:rsidP="007700EC">
            <w:pPr>
              <w:contextualSpacing/>
              <w:jc w:val="both"/>
              <w:rPr>
                <w:rFonts w:ascii="Times New Roman" w:hAnsi="Times New Roman" w:cs="Times New Roman"/>
                <w:sz w:val="24"/>
                <w:szCs w:val="24"/>
              </w:rPr>
            </w:pP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lastRenderedPageBreak/>
              <w:t>Духовная музыка</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Образцы литургической музыки русских и зарубежных композиторов-классиков, сочинения современных композиторов на канонические тексты — песни и хоры духовного содержания</w:t>
            </w:r>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Разучивание, исполнение вокальных произведений духовной музыки. Выступление с программой духовной музыки на концерте перед публикой. На выбор или факультативно: Подготовка сценария выступления, кратких пояснительных текстов об исполняемых произведениях.</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Классическая музыка</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Светская музыка русских и зарубежных композиторов-классиков в обработках для детского хора. </w:t>
            </w:r>
            <w:proofErr w:type="gramStart"/>
            <w:r w:rsidRPr="007700EC">
              <w:rPr>
                <w:rFonts w:ascii="Times New Roman" w:hAnsi="Times New Roman" w:cs="Times New Roman"/>
                <w:sz w:val="24"/>
                <w:szCs w:val="24"/>
              </w:rPr>
              <w:t>Произведения  И. С. Баха, Г. Ф. Генделя, Й. Гайдна, Дж. Каччини, Дж. Перголези, В. А. Моцарта, Л. ван Бетховена, Р. Шумана, Ф. Шуберта, Э. Грига, А. Дворжака, М. Глин ки, П. Чайковского, А. Бородина, Н. Римского-Корсакова, А. Аренского, С. Рахманинова, Ц. Кюи, А. Гречанинова, В. Калинникова, Р. Глиэра</w:t>
            </w:r>
            <w:proofErr w:type="gramEnd"/>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Разучивание, исполнение вокальных сочинений, переложений для детского хора инструментальных камерных и симфонических произведений композиторов-классиков. Интонационный анализ. На выбор или факультативно: Подготовка просветительского концерта, составление программы выступления, создание кратких пояснительных текстов об исполняемых произведениях</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Современная музыкальная культура</w:t>
            </w:r>
          </w:p>
        </w:tc>
        <w:tc>
          <w:tcPr>
            <w:tcW w:w="3826" w:type="dxa"/>
          </w:tcPr>
          <w:p w:rsidR="007700EC" w:rsidRPr="007700EC" w:rsidRDefault="007700EC" w:rsidP="007700EC">
            <w:pPr>
              <w:contextualSpacing/>
              <w:jc w:val="both"/>
              <w:rPr>
                <w:rFonts w:ascii="Times New Roman" w:hAnsi="Times New Roman" w:cs="Times New Roman"/>
                <w:sz w:val="24"/>
                <w:szCs w:val="24"/>
              </w:rPr>
            </w:pPr>
            <w:proofErr w:type="gramStart"/>
            <w:r w:rsidRPr="007700EC">
              <w:rPr>
                <w:rFonts w:ascii="Times New Roman" w:hAnsi="Times New Roman" w:cs="Times New Roman"/>
                <w:sz w:val="24"/>
                <w:szCs w:val="24"/>
              </w:rPr>
              <w:t>Вокальные произведения для детей современных композиторов, в том числе песни, написанные современным музыкальным языком, в джазовом стиле и т. д. Сочинения композиторов С. Баневича, Р. Бойко, М. Дунаевского, А. Зарубы, В. Кикты, Е. Крылатова, З. Левиной, Ж. Металлиди, Р. Паулса, А. Пахмутовой, Е. Подгайца, М. Ройтерштейна, М. Славкина, С. Соснина, Г. Струве, Я. Френкеля, Ю. Чичкова, И. Шварца, Р. Щедрина</w:t>
            </w:r>
            <w:proofErr w:type="gramEnd"/>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Разучивание, исполнение произведений современных композиторов. Сочинение мелодических, ритмических подголосков и аккомпанементов к ним. Инструментальное сопровождение (на ударных и шумовых инструментах, с помощью звучащих жестов) вокального исполнения песен. Создание сценических театрализованных композиций на основе исполняемых произведений.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На выбор или факультативно:</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Поиск информации о современных композиторах — авторах песен, подготовка концерта, создание кратких пояснительных текстов об исполняемых произведениях</w:t>
            </w:r>
          </w:p>
        </w:tc>
      </w:tr>
      <w:tr w:rsidR="007700EC" w:rsidRPr="007700EC" w:rsidTr="007700EC">
        <w:tc>
          <w:tcPr>
            <w:tcW w:w="1669"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Музыка театра и кино, связь музыки с другими видами искусств</w:t>
            </w:r>
          </w:p>
        </w:tc>
        <w:tc>
          <w:tcPr>
            <w:tcW w:w="382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Песни и хоры из кино и мультфильмов, фрагменты из мюзиклов, опер, театральных постановок.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Сочинения композиторов Ц. Кюи, М. Коваля, М. Красева, Э. Л. Уэббера, Ф. Лоу, Р. Роджерса, Дж. Гершвина, А. Миллера, Е. Крылатова, И. Дунаевского, М. Дунаевского, А. Журбина, А. </w:t>
            </w:r>
            <w:proofErr w:type="gramStart"/>
            <w:r w:rsidRPr="007700EC">
              <w:rPr>
                <w:rFonts w:ascii="Times New Roman" w:hAnsi="Times New Roman" w:cs="Times New Roman"/>
                <w:sz w:val="24"/>
                <w:szCs w:val="24"/>
              </w:rPr>
              <w:t xml:space="preserve">Се </w:t>
            </w:r>
            <w:r w:rsidRPr="007700EC">
              <w:rPr>
                <w:rFonts w:ascii="Times New Roman" w:hAnsi="Times New Roman" w:cs="Times New Roman"/>
                <w:sz w:val="24"/>
                <w:szCs w:val="24"/>
              </w:rPr>
              <w:lastRenderedPageBreak/>
              <w:t>мёнова</w:t>
            </w:r>
            <w:proofErr w:type="gramEnd"/>
            <w:r w:rsidRPr="007700EC">
              <w:rPr>
                <w:rFonts w:ascii="Times New Roman" w:hAnsi="Times New Roman" w:cs="Times New Roman"/>
                <w:sz w:val="24"/>
                <w:szCs w:val="24"/>
              </w:rPr>
              <w:t>, Ю. Галахова, Б. Чайковского, Г. Гладкова, С. Плешака, и др.</w:t>
            </w:r>
          </w:p>
        </w:tc>
        <w:tc>
          <w:tcPr>
            <w:tcW w:w="4076" w:type="dxa"/>
          </w:tcPr>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lastRenderedPageBreak/>
              <w:t xml:space="preserve">Разучивание, исполнение хоровых номеров из опер и мюзиклов, обработок известных мелодий театра и кино для детского хора. Инструментальное </w:t>
            </w:r>
            <w:proofErr w:type="gramStart"/>
            <w:r w:rsidRPr="007700EC">
              <w:rPr>
                <w:rFonts w:ascii="Times New Roman" w:hAnsi="Times New Roman" w:cs="Times New Roman"/>
                <w:sz w:val="24"/>
                <w:szCs w:val="24"/>
              </w:rPr>
              <w:t>сопровож дение</w:t>
            </w:r>
            <w:proofErr w:type="gramEnd"/>
            <w:r w:rsidRPr="007700EC">
              <w:rPr>
                <w:rFonts w:ascii="Times New Roman" w:hAnsi="Times New Roman" w:cs="Times New Roman"/>
                <w:sz w:val="24"/>
                <w:szCs w:val="24"/>
              </w:rPr>
              <w:t xml:space="preserve"> (на ударных и шумовых инструментах, с помощью звучащих жестов) вокального исполнения песен. </w:t>
            </w:r>
          </w:p>
          <w:p w:rsidR="007700EC" w:rsidRPr="007700EC" w:rsidRDefault="007700EC" w:rsidP="007700EC">
            <w:pPr>
              <w:contextualSpacing/>
              <w:jc w:val="both"/>
              <w:rPr>
                <w:rFonts w:ascii="Times New Roman" w:hAnsi="Times New Roman" w:cs="Times New Roman"/>
                <w:sz w:val="24"/>
                <w:szCs w:val="24"/>
              </w:rPr>
            </w:pPr>
            <w:r w:rsidRPr="007700EC">
              <w:rPr>
                <w:rFonts w:ascii="Times New Roman" w:hAnsi="Times New Roman" w:cs="Times New Roman"/>
                <w:sz w:val="24"/>
                <w:szCs w:val="24"/>
              </w:rPr>
              <w:t xml:space="preserve">Создание сценических </w:t>
            </w:r>
            <w:r w:rsidRPr="007700EC">
              <w:rPr>
                <w:rFonts w:ascii="Times New Roman" w:hAnsi="Times New Roman" w:cs="Times New Roman"/>
                <w:sz w:val="24"/>
                <w:szCs w:val="24"/>
              </w:rPr>
              <w:lastRenderedPageBreak/>
              <w:t>театрализованных композиций на основе исполняемых произведений. На выбор или факультативно: Творческий проект: озвучивание фрагмента фильма (мультфильма).</w:t>
            </w:r>
          </w:p>
        </w:tc>
      </w:tr>
    </w:tbl>
    <w:p w:rsidR="007700EC" w:rsidRPr="007700EC" w:rsidRDefault="007700EC" w:rsidP="007700EC">
      <w:pPr>
        <w:contextualSpacing/>
        <w:jc w:val="both"/>
        <w:rPr>
          <w:rFonts w:ascii="Times New Roman" w:eastAsia="Times New Roman" w:hAnsi="Times New Roman" w:cs="Times New Roman"/>
          <w:sz w:val="24"/>
          <w:szCs w:val="24"/>
          <w:lang w:eastAsia="ru-RU"/>
        </w:rPr>
      </w:pP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Большинство занятий в течение учебного года носит репетиционный характер и состоит из комбинированной вокально-хоровой работы по партиям и совместной певческой деятельности всего коллектива. Каждое занятие включает в себя: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 Работу над певческой установкой, правильным дыханием, дикцией, артикуляцией.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 Упражнения для развития интонационного и ритмического слуха.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 Вокальные упражнения на развитие, совершенствование певческих навыков: интонационной точности, подвижности голоса, расширения его диапазона.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4. Разучивание новых произведений.</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5. Повторение и творческая интерпретация произведений, выученных ранее.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6. Подготовка концертной программы для выступлений хорового коллектива.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Освоение тематических модулей </w:t>
      </w:r>
      <w:proofErr w:type="gramStart"/>
      <w:r w:rsidRPr="007700EC">
        <w:rPr>
          <w:rFonts w:ascii="Times New Roman" w:eastAsia="Times New Roman" w:hAnsi="Times New Roman" w:cs="Times New Roman"/>
          <w:sz w:val="24"/>
          <w:szCs w:val="24"/>
          <w:lang w:eastAsia="ru-RU"/>
        </w:rPr>
        <w:t>реализуется</w:t>
      </w:r>
      <w:proofErr w:type="gramEnd"/>
      <w:r w:rsidRPr="007700EC">
        <w:rPr>
          <w:rFonts w:ascii="Times New Roman" w:eastAsia="Times New Roman" w:hAnsi="Times New Roman" w:cs="Times New Roman"/>
          <w:sz w:val="24"/>
          <w:szCs w:val="24"/>
          <w:lang w:eastAsia="ru-RU"/>
        </w:rPr>
        <w:t xml:space="preserve"> прежде всего через разучивание песен и хоров соответствующего содержания. Очерёдность освоения модулей, принцип их компоновки в календарно-тематическом плане — свободные. </w:t>
      </w: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ПРИМЕРНЫЙ РЕПЕРТУАР </w:t>
      </w:r>
    </w:p>
    <w:p w:rsidR="007700EC" w:rsidRPr="007700EC" w:rsidRDefault="007700EC" w:rsidP="007700EC">
      <w:pPr>
        <w:contextualSpacing/>
        <w:jc w:val="both"/>
        <w:rPr>
          <w:rFonts w:ascii="Times New Roman" w:eastAsia="Times New Roman" w:hAnsi="Times New Roman" w:cs="Times New Roman"/>
          <w:sz w:val="24"/>
          <w:szCs w:val="24"/>
          <w:lang w:eastAsia="ru-RU"/>
        </w:rPr>
      </w:pP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2-й год обучения: Упражнения, распевания Упражнения на выработку певческой установки. Дыхательные и артикуляционные упражнения, скороговорки. </w:t>
      </w:r>
      <w:proofErr w:type="gramStart"/>
      <w:r w:rsidRPr="007700EC">
        <w:rPr>
          <w:rFonts w:ascii="Times New Roman" w:eastAsia="Times New Roman" w:hAnsi="Times New Roman" w:cs="Times New Roman"/>
          <w:sz w:val="24"/>
          <w:szCs w:val="24"/>
          <w:lang w:eastAsia="ru-RU"/>
        </w:rPr>
        <w:t>Краткие</w:t>
      </w:r>
      <w:proofErr w:type="gramEnd"/>
      <w:r w:rsidRPr="007700EC">
        <w:rPr>
          <w:rFonts w:ascii="Times New Roman" w:eastAsia="Times New Roman" w:hAnsi="Times New Roman" w:cs="Times New Roman"/>
          <w:sz w:val="24"/>
          <w:szCs w:val="24"/>
          <w:lang w:eastAsia="ru-RU"/>
        </w:rPr>
        <w:t xml:space="preserve"> попевки, основанные на поступенном нисходящем мелодическом движении в ограниченном диапазоне. Распевания, состоящие из 3—4—5 звуков (в том числе фрагменты звукоряда, движения мелодии по звукам мажорного трезвучия), попевки на основе интервалов терция, кварта, квинта. Вокальные упражнения на выстраивание унисона на слоги «лё», «мо», «ма», «му». Вокальные упражнения a capella для развития слуха и голоса. Слуховые игры на развитие начальных элементов гармонического слуха (интервалы, аккорды). Фрагменты и отдельные фразы, наиболее важные интонации из разучиваемых песен по принципу секвенций и в разных тональностях. Простейшие примеры канонов (в приму). Русские народные песни</w:t>
      </w:r>
      <w:proofErr w:type="gramStart"/>
      <w:r w:rsidRPr="007700EC">
        <w:rPr>
          <w:rFonts w:ascii="Times New Roman" w:eastAsia="Times New Roman" w:hAnsi="Times New Roman" w:cs="Times New Roman"/>
          <w:sz w:val="24"/>
          <w:szCs w:val="24"/>
          <w:lang w:eastAsia="ru-RU"/>
        </w:rPr>
        <w:t xml:space="preserve"> К</w:t>
      </w:r>
      <w:proofErr w:type="gramEnd"/>
      <w:r w:rsidRPr="007700EC">
        <w:rPr>
          <w:rFonts w:ascii="Times New Roman" w:eastAsia="Times New Roman" w:hAnsi="Times New Roman" w:cs="Times New Roman"/>
          <w:sz w:val="24"/>
          <w:szCs w:val="24"/>
          <w:lang w:eastAsia="ru-RU"/>
        </w:rPr>
        <w:t xml:space="preserve">ак на тоненький ледок Ай, на горе дуб, дуб Ходила младёшенька Вдоль по улице молодчик идёт Как у наших у ворот На горе-то калина Пошла млада за водой Ты, живи, Россия! Музыка народов России, других народов мира Дедушка. Башкирская народная песня. Русский текст В. Татаринова. Жаворонок. Якутская народная песня, русский текст А. </w:t>
      </w:r>
      <w:proofErr w:type="gramStart"/>
      <w:r w:rsidRPr="007700EC">
        <w:rPr>
          <w:rFonts w:ascii="Times New Roman" w:eastAsia="Times New Roman" w:hAnsi="Times New Roman" w:cs="Times New Roman"/>
          <w:sz w:val="24"/>
          <w:szCs w:val="24"/>
          <w:lang w:eastAsia="ru-RU"/>
        </w:rPr>
        <w:t>Абазинского</w:t>
      </w:r>
      <w:proofErr w:type="gramEnd"/>
      <w:r w:rsidRPr="007700EC">
        <w:rPr>
          <w:rFonts w:ascii="Times New Roman" w:eastAsia="Times New Roman" w:hAnsi="Times New Roman" w:cs="Times New Roman"/>
          <w:sz w:val="24"/>
          <w:szCs w:val="24"/>
          <w:lang w:eastAsia="ru-RU"/>
        </w:rPr>
        <w:t xml:space="preserve">. За рекой закат горит. Хакасская народная песня. Наш Мороз. Эвенкийская народная песня. Вышла полянка на край горы. Осетинская народная песня-танец. Русский текст А. Снеткова. Детская песенка. Музыка А. Чыргал-оола, слова В. Малкова. Гусли. Марийская народная песня. Ты куда, дружок, ходил? Удмуртская народная песня. Обработка Д. Блока, перевод Д. Поздеева. 20 Примерная рабочая программа Журавель. Украинская народная песня. </w:t>
      </w:r>
      <w:proofErr w:type="gramStart"/>
      <w:r w:rsidRPr="007700EC">
        <w:rPr>
          <w:rFonts w:ascii="Times New Roman" w:eastAsia="Times New Roman" w:hAnsi="Times New Roman" w:cs="Times New Roman"/>
          <w:sz w:val="24"/>
          <w:szCs w:val="24"/>
          <w:lang w:eastAsia="ru-RU"/>
        </w:rPr>
        <w:t>Ай-я</w:t>
      </w:r>
      <w:proofErr w:type="gramEnd"/>
      <w:r w:rsidRPr="007700EC">
        <w:rPr>
          <w:rFonts w:ascii="Times New Roman" w:eastAsia="Times New Roman" w:hAnsi="Times New Roman" w:cs="Times New Roman"/>
          <w:sz w:val="24"/>
          <w:szCs w:val="24"/>
          <w:lang w:eastAsia="ru-RU"/>
        </w:rPr>
        <w:t xml:space="preserve"> жу-жу. Латышская народная песня. На коне-скакуне. Киргизская народная песня. Русский текст Я. Сатуновского. Около озера. Киргизская народная песня. Слова К. Маликова, русский текст В. Винникова. Сапожник. Чешская народная песня, русский текст Л. Дымовой. Гусята. Немецкая народная песня, обработка Т. Попатенко, русский текст А. Кузнецовой. Перепёлочка. Белорусская народная песня. Савка и Гришка. </w:t>
      </w:r>
      <w:r w:rsidRPr="007700EC">
        <w:rPr>
          <w:rFonts w:ascii="Times New Roman" w:eastAsia="Times New Roman" w:hAnsi="Times New Roman" w:cs="Times New Roman"/>
          <w:sz w:val="24"/>
          <w:szCs w:val="24"/>
          <w:lang w:eastAsia="ru-RU"/>
        </w:rPr>
        <w:lastRenderedPageBreak/>
        <w:t>Белорусская народная песня. Птичий ужин. Литовская народная песня. Спой мне такую песню. Венгерская народная песня, русский текст Э. Александровой. Русская и зарубежная классика</w:t>
      </w:r>
      <w:proofErr w:type="gramStart"/>
      <w:r w:rsidRPr="007700EC">
        <w:rPr>
          <w:rFonts w:ascii="Times New Roman" w:eastAsia="Times New Roman" w:hAnsi="Times New Roman" w:cs="Times New Roman"/>
          <w:sz w:val="24"/>
          <w:szCs w:val="24"/>
          <w:lang w:eastAsia="ru-RU"/>
        </w:rPr>
        <w:t xml:space="preserve"> З</w:t>
      </w:r>
      <w:proofErr w:type="gramEnd"/>
      <w:r w:rsidRPr="007700EC">
        <w:rPr>
          <w:rFonts w:ascii="Times New Roman" w:eastAsia="Times New Roman" w:hAnsi="Times New Roman" w:cs="Times New Roman"/>
          <w:sz w:val="24"/>
          <w:szCs w:val="24"/>
          <w:lang w:eastAsia="ru-RU"/>
        </w:rPr>
        <w:t>а рекою старый дом. Музыка И. С. Баха, русский текст Д. Тонского. Волшебный цветок. Музыка Л. Бетховена, слова Ю. Бюргера, перевод с немецкого А. Ефременкова. Песня из оперы «Ваня и Маша». Музыка Э. Гумпердинка, русский текст М. Андреевой. Спокойной ночи. Музыка Г. Наумликат, русский текст М. Андреевой. Осень. Музыка П. Чайковского, слова А. Плещеева. Котик и козлик. Музыка Ц. Кюи, слова В. Жуковского. Весенняя песенка. Музыка Ц. Кюи, слова И. Белоусова. Птичка летает. Музыка А. Аренского, слова В. Жуковского. Расскажи мотылёк. Музыка А. Аренского, слова Л. Моздалевского. Сорока. Петушок (Первая тетрадь, соч. 14). Музыка А. Лядова, слова народные. Киска. Музыка В. Калинникова, слова неизвестного автора. Мишка. Музыка В. Калинникова, слова народные. Песни современных композиторов Родина моя. Музыка А. Абрамова, слова И. Мазнина. Наша страна — красавица. Музыка Т. Чудовой, слова В. Шифриной. Наш край. Музыка Д. Кабалевского, слова А. Пришельца. Здравствуй, Родина моя! Музыка Ю. Чичкова, слова К. Ибряева. ХОРОВОЕ ПЕНИЕ 21</w:t>
      </w:r>
      <w:proofErr w:type="gramStart"/>
      <w:r w:rsidRPr="007700EC">
        <w:rPr>
          <w:rFonts w:ascii="Times New Roman" w:eastAsia="Times New Roman" w:hAnsi="Times New Roman" w:cs="Times New Roman"/>
          <w:sz w:val="24"/>
          <w:szCs w:val="24"/>
          <w:lang w:eastAsia="ru-RU"/>
        </w:rPr>
        <w:t xml:space="preserve"> Д</w:t>
      </w:r>
      <w:proofErr w:type="gramEnd"/>
      <w:r w:rsidRPr="007700EC">
        <w:rPr>
          <w:rFonts w:ascii="Times New Roman" w:eastAsia="Times New Roman" w:hAnsi="Times New Roman" w:cs="Times New Roman"/>
          <w:sz w:val="24"/>
          <w:szCs w:val="24"/>
          <w:lang w:eastAsia="ru-RU"/>
        </w:rPr>
        <w:t>ружат дети всей земли. Музыка Д. Львова-Компанейца, слова В. Викторова. Осень. Музыка В. Алексеева, слова М. Филатовой. Журавушка. Музыка Е. Зарицкой, слова А. Вольского. Сонная песенка. Музыка Р. Паулса, слова И. Ласманиса, перевод О. Петерсон. Домик над речкой. Музыка С. Старобинского, слова И. Газдага, перевод В. Мазнина. Золотистые купавки. Музыка О. Петровой, слова коми-пермяцкой народной песенки. Велосипед. Музыка М. Раухвегера, слова Л. Куликовой. Тигр вышел погулять. Музыка В. Жубинской, слова Э. Успенского. Тишина. Музыка Е. Адлера, слова Е. Руженцева. Гном. Музыка Ж. Металлиди, слова И. Токмаковой. Начинаем перепляс. Музыка С. Соснина, слова П. Синявского. Тимоти-Тим. Музыка З. Левиной, слова А. Милна, перевод В. Познера. Солнечный зайчик. Музыка В. Голикова, слова Г. Лагздынь. Добрый день. Музыка Я. Дубравина, слова В. Суслова. Осень. Музыка Ю. Чичкова, слова И. Мазнина. Капельки. Музыка В. Павленко, слова Э. Богдановой. Пёстрый колпачок. Музыка Г. Струве, слова Н. Соловьёвой. Пешком шагали мышки. Музыка В. Калистратова, слова В. Приходько. Песенка-небылица. Музыка М. Ройтерштейна, слова О. Высотской. Верблюд-путешественник. Зайчишка, волчонок и телеграмма. Музыка М. Ройтерштейна, слова И. Бурсова. Колыбельная медведицы (из мультфильма «Умка»). Музыка Е. Крылатова, слова Ю. Яковлева. Песенка о солнышке (из мультфильма «Солнышко на нитке»). Музыка Е. Ботярова, слова Л. Зубковой.</w:t>
      </w:r>
    </w:p>
    <w:p w:rsidR="007700EC" w:rsidRPr="007700EC" w:rsidRDefault="007700EC" w:rsidP="007700EC">
      <w:pPr>
        <w:contextualSpacing/>
        <w:jc w:val="both"/>
        <w:rPr>
          <w:rFonts w:ascii="Times New Roman" w:eastAsia="Times New Roman" w:hAnsi="Times New Roman" w:cs="Times New Roman"/>
          <w:sz w:val="24"/>
          <w:szCs w:val="24"/>
          <w:lang w:eastAsia="ru-RU"/>
        </w:rPr>
      </w:pPr>
    </w:p>
    <w:p w:rsidR="007700EC" w:rsidRPr="007700EC" w:rsidRDefault="007700EC" w:rsidP="007700EC">
      <w:pPr>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ПЛАНИРУЕМЫЕ РЕЗУЛЬТАТЫ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Освоение программы внеурочной деятельности «Хоровое пение» направлено на достижение трёх групп результатов: личностных, метапредметных и предметных. При этом теоретическое структурное разграничение различных видов результатов на практике выступает как органичная нерасторжимая целостность. Личностные и метапредметные, в первую очередь коммуникативные результаты, имеют глубокое и содержательное предметное воплощение. </w:t>
      </w:r>
      <w:proofErr w:type="gramStart"/>
      <w:r w:rsidRPr="007700EC">
        <w:rPr>
          <w:rFonts w:ascii="Times New Roman" w:eastAsia="Times New Roman" w:hAnsi="Times New Roman" w:cs="Times New Roman"/>
          <w:sz w:val="24"/>
          <w:szCs w:val="24"/>
          <w:lang w:eastAsia="ru-RU"/>
        </w:rPr>
        <w:t>«Хор — не собрание поющих, не обезличенное абстрактное единство, хор — это множество личностей, личностных восприятий, переживаний, осмыслений, выражений, личностных оценок, личностного творчества.</w:t>
      </w:r>
      <w:proofErr w:type="gramEnd"/>
      <w:r w:rsidRPr="007700EC">
        <w:rPr>
          <w:rFonts w:ascii="Times New Roman" w:eastAsia="Times New Roman" w:hAnsi="Times New Roman" w:cs="Times New Roman"/>
          <w:sz w:val="24"/>
          <w:szCs w:val="24"/>
          <w:lang w:eastAsia="ru-RU"/>
        </w:rPr>
        <w:t xml:space="preserve"> Объединение множества личностных сотворений в единстве созидаемого музыкального образа в процессе общения со слушателем — высшая цель хорового музицирования».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ЛИЧНОСТНЫЕ РЕЗУЛЬТАТЫ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 xml:space="preserve">Личностные результаты освоения программы «Хоровое пение» должны отражать готовность обучающихся руководствоваться системой позитивных ценностных ориентаций, в том числе в части: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 Патриотического воспитания: осознание российской гражданской идентичности в поликультурном и многоконфессиональном обществе; знание Гимна России и традиций его исполнения, уважение музыкальных символов республик Российской Федерации и других стран мира; проявление интереса к освоению музыкальных традиций своего края, музыкальной культуры народов России; стремление развивать и сохранять музыкальную культуру своей страны, своего края.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 Гражданского воспитания: готовность к выполнению обязанностей гражданина, уважение прав, свобод и законных интересов других людей; осознание комплекса идей и моделей поведения, отражённых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отражёнными в них; 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праздничных мероприятий.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 Духовно-нравственного воспитания: ориентация на моральные ценности и нормы в ситуациях нравственного выбора; готовность воспринимать музыкальное искусство с учётом моральных и духовных ценностей этического и религиозного контекста, социально-исторических особенностей этики и эстетики; придерживаться принципов справедливости, взаимопомощи и творческого сотрудничества в процессе непосредственной музыкальной деятельности, при подготовке концертов, фестивалей, конкурсов.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4. </w:t>
      </w:r>
      <w:proofErr w:type="gramStart"/>
      <w:r w:rsidRPr="007700EC">
        <w:rPr>
          <w:rFonts w:ascii="Times New Roman" w:eastAsia="Times New Roman" w:hAnsi="Times New Roman" w:cs="Times New Roman"/>
          <w:sz w:val="24"/>
          <w:szCs w:val="24"/>
          <w:lang w:eastAsia="ru-RU"/>
        </w:rPr>
        <w:t xml:space="preserve">Эстетического воспитания: восприимчивость к различным видам искусства, стремление видеть прекрасное в окружающей действительности, готовность прислушиваться к природе, людям, самому себе; осознание ценности творчества, таланта; осознание важности музыкального искусства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roofErr w:type="gramEnd"/>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5. Ценности научного познания: ориентация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 овладение музыкальным языком, навыками познания музыки как искусства интонируемого смысла; овладение основными способами исследовательской деятельности на звуковом материале самой музыки, а также на материале доступной текстовой, аудио- и видеоинформации о различных явлениях музыкального искусства, использование специальной терминологии.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6. Физического воспитания, формирования культуры здоровья и эмоционального благополучия: осознание ценности жизни с опорой на собственный жизненный опыт и опыт восприятия произведений искусства; соблюдение правил личной безопасности и гигиены, в том числе в процессе музыкально-исполнительской, творческой, исследовательской деятельности; умение осознавать своё эмоциональное состояние и эмоциональное состояние других; сформированность навыков рефлексии, признание своего права на ошибку и такого же права другого человека.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 xml:space="preserve">7. Трудового воспитания: 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8. Экологического воспитания: повышение уровня экологической культуры, осознание глобального характера экологических проблем и путей их решения; участие в экологических проектах через различные формы музыкального творчества.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9. </w:t>
      </w:r>
      <w:proofErr w:type="gramStart"/>
      <w:r w:rsidRPr="007700EC">
        <w:rPr>
          <w:rFonts w:ascii="Times New Roman" w:eastAsia="Times New Roman" w:hAnsi="Times New Roman" w:cs="Times New Roman"/>
          <w:sz w:val="24"/>
          <w:szCs w:val="24"/>
          <w:lang w:eastAsia="ru-RU"/>
        </w:rPr>
        <w:t>Личностные результаты, обеспечивающие адаптацию обучающегося к изменяющимся условиям социальной и природной среды: освоение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r w:rsidRPr="007700EC">
        <w:rPr>
          <w:rFonts w:ascii="Times New Roman" w:eastAsia="Times New Roman" w:hAnsi="Times New Roman" w:cs="Times New Roman"/>
          <w:sz w:val="24"/>
          <w:szCs w:val="24"/>
          <w:lang w:eastAsia="ru-RU"/>
        </w:rPr>
        <w:t xml:space="preserve"> </w:t>
      </w:r>
      <w:proofErr w:type="gramStart"/>
      <w:r w:rsidRPr="007700EC">
        <w:rPr>
          <w:rFonts w:ascii="Times New Roman" w:eastAsia="Times New Roman" w:hAnsi="Times New Roman" w:cs="Times New Roman"/>
          <w:sz w:val="24"/>
          <w:szCs w:val="24"/>
          <w:lang w:eastAsia="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 смелость при соприкосновении с новым эмоциональным опытом, 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roofErr w:type="gramEnd"/>
      <w:r w:rsidRPr="007700EC">
        <w:rPr>
          <w:rFonts w:ascii="Times New Roman" w:eastAsia="Times New Roman" w:hAnsi="Times New Roman" w:cs="Times New Roman"/>
          <w:sz w:val="24"/>
          <w:szCs w:val="24"/>
          <w:lang w:eastAsia="ru-RU"/>
        </w:rPr>
        <w:t xml:space="preserve"> 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МЕТАПРЕДМЕТНЫЕ РЕЗУЛЬТАТЫ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Метапредметные результаты, достигаемые при освоении программы «Хоровое пение», отражают специфику искусства как иного (в отличие от науки) способа познания мира. Поэтому основная линия формирования метапредметных результатов ориентирована не столько на когнитивные процессы и функции, сколько на психомоторную и аффективную сферу деятельности обучающихся.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 Овладение универсальными познавательными действиями Овладение системой универсальных познавательных действий в рамках программы «Хоровое пение» реализуется в контексте развития специфического типа интеллектуальной деятельности — музыкального мышления, которое связано с формированием соответствующих когнитивных навыков обучающихся, в том числе: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1.1. Базовые логические действия: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—выявлять и характеризовать существенные признаки конкретного музыкального звучания;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—сопоставлять, сравнивать на основании существенных признаков произведения, жанры и стили музыкального искусства;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—обнаруживать взаимные влияния отдельных видов, жанров и стилей музыки друг на друга, формулировать гипотезы о взаимосвязях;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 xml:space="preserve">—выявлять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1.2. Базовые исследовательские действия: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—следовать внутренним слухом за развитием музыкального процесса, «наблюдать» звучание музыки;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—использовать вопросы как инструмент познания;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—составлять алгоритм действий и использовать его для решения исполнительских и творческих задач;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—самостоятельно формулировать обобщения и выводы по результатам проведённого наблюдения, слухового исследования.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1.3. Работа с информацией: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—применять различные методы, инструменты и запросы при поиске и отборе информации с учётом предложенной учебной или творческой задачи и заданных критериев;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—понимать специфику работы с аудиоинформацией, музыкальными записями;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—использовать интонирование для запоминания звуковой информации, музыкальных произведений;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—выбирать, анализировать, интерпретировать, обобщать и систематизировать информацию, представленную в ауди</w:t>
      </w:r>
      <w:proofErr w:type="gramStart"/>
      <w:r w:rsidRPr="007700EC">
        <w:rPr>
          <w:rFonts w:ascii="Times New Roman" w:eastAsia="Times New Roman" w:hAnsi="Times New Roman" w:cs="Times New Roman"/>
          <w:sz w:val="24"/>
          <w:szCs w:val="24"/>
          <w:lang w:eastAsia="ru-RU"/>
        </w:rPr>
        <w:t>о-</w:t>
      </w:r>
      <w:proofErr w:type="gramEnd"/>
      <w:r w:rsidRPr="007700EC">
        <w:rPr>
          <w:rFonts w:ascii="Times New Roman" w:eastAsia="Times New Roman" w:hAnsi="Times New Roman" w:cs="Times New Roman"/>
          <w:sz w:val="24"/>
          <w:szCs w:val="24"/>
          <w:lang w:eastAsia="ru-RU"/>
        </w:rPr>
        <w:t xml:space="preserve"> и видеоформатах, текстах, таблицах, схемах;</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—оценивать надёжность информации по критериям, предложенным учителем или сформулированным самостоятельно;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—различать тексты информационного и художественного содержания, трансформировать, интерпретировать их в соответствии с учебной или творческой задачей;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—самостоятельно выбирать оптимальную форму представления информации (вокальное исполнение, текст, таблица, схема, презентация, театрализация и др.) в зависимости от коммуникативной установки.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 Овладение универсальными коммуникативными действиями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Овладение системой универсальных коммуникативных действий в рамках программы «Хоровое пение» реализуется в первую очередь через совместную певческую деятельность. Она предполагает не только групповую форму работы, но формирует более сложную социальную общность обучающихся — творческий коллектив. Хоровое пение — один из немногих видов учебной деятельности, идеально сочетающих в себе активную деятельность каждого участника с ценностью общего результата совместных усилий.</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Специфика взаимодействия в процессе вокально-хорового исполнительства определяется не только особыми формами передачи информации музыкальными средствами (минуя вербальные каналы коммуникации), но и неповторимым комплексом ощущений, эмоциональным переживанием психологического единства поющих, известных как феномен «соборности». Данные условия определяют уникальный вклад </w:t>
      </w:r>
      <w:r w:rsidRPr="007700EC">
        <w:rPr>
          <w:rFonts w:ascii="Times New Roman" w:eastAsia="Times New Roman" w:hAnsi="Times New Roman" w:cs="Times New Roman"/>
          <w:sz w:val="24"/>
          <w:szCs w:val="24"/>
          <w:lang w:eastAsia="ru-RU"/>
        </w:rPr>
        <w:lastRenderedPageBreak/>
        <w:t xml:space="preserve">хорового пения в формирование совершенно особых коммуникативных умений и навыков в составе базовых универсальных учебных действий.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2.1. Невербальная коммуникация: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словесной передачи смысла музыкального произведения;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—передавать в собственном исполнении художественное содержание, выражать настроение, чувства, личное отношение к исполняемому музыкальному произведению;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—осознанно пользоваться интонационной выразительностью в обыденной речи, понимать культурные нормы и значение интонации в повседневном общении;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—эффективно использовать интонационно-выразительные возможности в ситуации публичного выступления;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—распознавать невербальные средства общения (интонация, мимика, жесты, в том числе дирижёрские жесты), расценивать их как полноценные элементы коммуникации, адекватно включаться в соответствующий уровень общения.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2.2. Вербальное общение: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—воспринимать и формулировать суждения, выражать эмоции в соответствии с условиями и целями общения;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—выражать своё мнение, в том числе впечатления от общения с музыкальным искусством в устных и письменных текстах;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—понимать намерения других, проявлять уважительное отношение к собеседнику и в корректной форме формулировать свои возражения; </w:t>
      </w:r>
      <w:proofErr w:type="gramStart"/>
      <w:r w:rsidRPr="007700EC">
        <w:rPr>
          <w:rFonts w:ascii="Times New Roman" w:eastAsia="Times New Roman" w:hAnsi="Times New Roman" w:cs="Times New Roman"/>
          <w:sz w:val="24"/>
          <w:szCs w:val="24"/>
          <w:lang w:eastAsia="ru-RU"/>
        </w:rPr>
        <w:t>—в</w:t>
      </w:r>
      <w:proofErr w:type="gramEnd"/>
      <w:r w:rsidRPr="007700EC">
        <w:rPr>
          <w:rFonts w:ascii="Times New Roman" w:eastAsia="Times New Roman" w:hAnsi="Times New Roman" w:cs="Times New Roman"/>
          <w:sz w:val="24"/>
          <w:szCs w:val="24"/>
          <w:lang w:eastAsia="ru-RU"/>
        </w:rPr>
        <w:t xml:space="preserve">ести диалог, дискуссию, задавать вопросы по существу обсуждаемой темы, поддерживать благожелательный тон диалога;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—публично представлять результаты учебной и творческой деятельности.</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2.3. Совместная деятельность (сотрудничество):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переносить его на другие сферы взаимодействия;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—понимать и использовать преимущества и специфику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—принимать цель совместной деятельности, коллегиально строить действия по её достижению: распределять роли, договариваться, обсуждать процесс и результат совместной работы;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—уметь обобщать мнения </w:t>
      </w:r>
      <w:proofErr w:type="gramStart"/>
      <w:r w:rsidRPr="007700EC">
        <w:rPr>
          <w:rFonts w:ascii="Times New Roman" w:eastAsia="Times New Roman" w:hAnsi="Times New Roman" w:cs="Times New Roman"/>
          <w:sz w:val="24"/>
          <w:szCs w:val="24"/>
          <w:lang w:eastAsia="ru-RU"/>
        </w:rPr>
        <w:t>нескольких</w:t>
      </w:r>
      <w:proofErr w:type="gramEnd"/>
      <w:r w:rsidRPr="007700EC">
        <w:rPr>
          <w:rFonts w:ascii="Times New Roman" w:eastAsia="Times New Roman" w:hAnsi="Times New Roman" w:cs="Times New Roman"/>
          <w:sz w:val="24"/>
          <w:szCs w:val="24"/>
          <w:lang w:eastAsia="ru-RU"/>
        </w:rPr>
        <w:t xml:space="preserve"> людей, проявлять готовность руководить, выполнять поручения, подчиняться;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коллектива в достижение результатов, разделять сферу ответственности и проявлять готовность к представлению отчёта перед группой, коллективом.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 Овладение универсальными регулятивными действиями.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 хоре, в отличие от других видов деятельности, личные результаты обучающихся обретают подлинную ценность только в качестве вклада каждого участника хорового коллектива в общее дело. Поэтому в рамках программы «Хоровое пение» регулятивные универсальные учебные действия тесно смыкаются с </w:t>
      </w:r>
      <w:proofErr w:type="gramStart"/>
      <w:r w:rsidRPr="007700EC">
        <w:rPr>
          <w:rFonts w:ascii="Times New Roman" w:eastAsia="Times New Roman" w:hAnsi="Times New Roman" w:cs="Times New Roman"/>
          <w:sz w:val="24"/>
          <w:szCs w:val="24"/>
          <w:lang w:eastAsia="ru-RU"/>
        </w:rPr>
        <w:t>коммуникативными</w:t>
      </w:r>
      <w:proofErr w:type="gramEnd"/>
      <w:r w:rsidRPr="007700EC">
        <w:rPr>
          <w:rFonts w:ascii="Times New Roman" w:eastAsia="Times New Roman" w:hAnsi="Times New Roman" w:cs="Times New Roman"/>
          <w:sz w:val="24"/>
          <w:szCs w:val="24"/>
          <w:lang w:eastAsia="ru-RU"/>
        </w:rPr>
        <w:t xml:space="preserve">. </w:t>
      </w:r>
      <w:r w:rsidRPr="007700EC">
        <w:rPr>
          <w:rFonts w:ascii="Times New Roman" w:eastAsia="Times New Roman" w:hAnsi="Times New Roman" w:cs="Times New Roman"/>
          <w:sz w:val="24"/>
          <w:szCs w:val="24"/>
          <w:lang w:eastAsia="ru-RU"/>
        </w:rPr>
        <w:lastRenderedPageBreak/>
        <w:t xml:space="preserve">Самоорганизация и рефлексия приобретают ярко выраженные коллективные черты, нередко предполагают корректировку личных интересов и намерений, их подчинение интересам и потребностям творческого коллектива в целом.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3.1. Самоорганизация: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—планировать достижение целей через решение ряда последовательных задач частного характера;</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—выявлять наиболее важные проблемы для решения в учебных и жизненных ситуациях;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—делать выбор и брать за него ответственность на себя.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3.2. Самоконтроль (рефлексия):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—владеть способами самоконтроля, самомотивации и рефлексии;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—давать адекватную оценку учебной ситуации и предлагать план её изменения; </w:t>
      </w:r>
      <w:proofErr w:type="gramStart"/>
      <w:r w:rsidRPr="007700EC">
        <w:rPr>
          <w:rFonts w:ascii="Times New Roman" w:eastAsia="Times New Roman" w:hAnsi="Times New Roman" w:cs="Times New Roman"/>
          <w:sz w:val="24"/>
          <w:szCs w:val="24"/>
          <w:lang w:eastAsia="ru-RU"/>
        </w:rPr>
        <w:t>—п</w:t>
      </w:r>
      <w:proofErr w:type="gramEnd"/>
      <w:r w:rsidRPr="007700EC">
        <w:rPr>
          <w:rFonts w:ascii="Times New Roman" w:eastAsia="Times New Roman" w:hAnsi="Times New Roman" w:cs="Times New Roman"/>
          <w:sz w:val="24"/>
          <w:szCs w:val="24"/>
          <w:lang w:eastAsia="ru-RU"/>
        </w:rPr>
        <w:t xml:space="preserve">редвидеть трудности, которые могут возникнуть при решении учебной задачи, и адаптировать решение к меняющимся обстоятельствам;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—объяснять причины достижения (недостижения) результатов деятельности; понимать причины неудач и уметь предупреждать их, давать оценку приобретённому опыту.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3.3. Эмоциональный интеллект: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—развивать способность управлять собственными эмоциями и эмоциями </w:t>
      </w:r>
      <w:proofErr w:type="gramStart"/>
      <w:r w:rsidRPr="007700EC">
        <w:rPr>
          <w:rFonts w:ascii="Times New Roman" w:eastAsia="Times New Roman" w:hAnsi="Times New Roman" w:cs="Times New Roman"/>
          <w:sz w:val="24"/>
          <w:szCs w:val="24"/>
          <w:lang w:eastAsia="ru-RU"/>
        </w:rPr>
        <w:t>других</w:t>
      </w:r>
      <w:proofErr w:type="gramEnd"/>
      <w:r w:rsidRPr="007700EC">
        <w:rPr>
          <w:rFonts w:ascii="Times New Roman" w:eastAsia="Times New Roman" w:hAnsi="Times New Roman" w:cs="Times New Roman"/>
          <w:sz w:val="24"/>
          <w:szCs w:val="24"/>
          <w:lang w:eastAsia="ru-RU"/>
        </w:rPr>
        <w:t xml:space="preserve"> как в повседневной жизни, так и в ситуациях музыкально-опосредованного общения, публичного выступления;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—выявлять и анализировать причины эмоций;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—понимать мотивы и намерения другого человека, анализируя коммуникативно-интонационную ситуацию;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—регулировать способ выражения собственных эмоций.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3.4. Принятие себя и других: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—уважительно и осознанно относиться к другому человеку и его мнению, эстетическим предпочтениям и вкусам;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—признавать своё и чужое право на ошибку, при обнаружении ошибки фокусироваться не на ней самой, а на способе улучшения результатов деятельности;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w:t>
      </w:r>
      <w:proofErr w:type="gramStart"/>
      <w:r w:rsidRPr="007700EC">
        <w:rPr>
          <w:rFonts w:ascii="Times New Roman" w:eastAsia="Times New Roman" w:hAnsi="Times New Roman" w:cs="Times New Roman"/>
          <w:sz w:val="24"/>
          <w:szCs w:val="24"/>
          <w:lang w:eastAsia="ru-RU"/>
        </w:rPr>
        <w:t>принимать себя и других, не осуждая</w:t>
      </w:r>
      <w:proofErr w:type="gramEnd"/>
      <w:r w:rsidRPr="007700EC">
        <w:rPr>
          <w:rFonts w:ascii="Times New Roman" w:eastAsia="Times New Roman" w:hAnsi="Times New Roman" w:cs="Times New Roman"/>
          <w:sz w:val="24"/>
          <w:szCs w:val="24"/>
          <w:lang w:eastAsia="ru-RU"/>
        </w:rPr>
        <w:t xml:space="preserve">;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—проявлять открытость;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—осознавать невозможность контролировать всё вокруг.</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ПРЕДМЕТНЫЕ РЕЗУЛЬТАТЫ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2-й год обучения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 xml:space="preserve">1) Выразительно и осмысленно исполнять каждую фразу, интонацию, стремиться к созданию художественного образа песни;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2) чисто интонировать, петь в унисон в диапазоне с</w:t>
      </w:r>
      <w:proofErr w:type="gramStart"/>
      <w:r w:rsidRPr="007700EC">
        <w:rPr>
          <w:rFonts w:ascii="Times New Roman" w:eastAsia="Times New Roman" w:hAnsi="Times New Roman" w:cs="Times New Roman"/>
          <w:sz w:val="24"/>
          <w:szCs w:val="24"/>
          <w:lang w:eastAsia="ru-RU"/>
        </w:rPr>
        <w:t>1</w:t>
      </w:r>
      <w:proofErr w:type="gramEnd"/>
      <w:r w:rsidRPr="007700EC">
        <w:rPr>
          <w:rFonts w:ascii="Times New Roman" w:eastAsia="Times New Roman" w:hAnsi="Times New Roman" w:cs="Times New Roman"/>
          <w:sz w:val="24"/>
          <w:szCs w:val="24"/>
          <w:lang w:eastAsia="ru-RU"/>
        </w:rPr>
        <w:t xml:space="preserve"> – es2, негромко (динамика p-mf), округлым, полётным звуком, используя мягкую атаку; овладеть приёмами звуковедения legato, non legato, staccato; </w:t>
      </w:r>
    </w:p>
    <w:p w:rsidR="007700EC" w:rsidRDefault="007700EC" w:rsidP="007700EC">
      <w:pPr>
        <w:ind w:firstLine="426"/>
        <w:contextualSpacing/>
        <w:jc w:val="both"/>
        <w:rPr>
          <w:rFonts w:ascii="Times New Roman" w:eastAsia="Times New Roman" w:hAnsi="Times New Roman" w:cs="Times New Roman"/>
          <w:sz w:val="24"/>
          <w:szCs w:val="24"/>
          <w:lang w:eastAsia="ru-RU"/>
        </w:rPr>
      </w:pPr>
      <w:proofErr w:type="gramStart"/>
      <w:r w:rsidRPr="007700EC">
        <w:rPr>
          <w:rFonts w:ascii="Times New Roman" w:eastAsia="Times New Roman" w:hAnsi="Times New Roman" w:cs="Times New Roman"/>
          <w:sz w:val="24"/>
          <w:szCs w:val="24"/>
          <w:lang w:eastAsia="ru-RU"/>
        </w:rPr>
        <w:t xml:space="preserve">3) исполнять несложные (одноголосные, диатонические, с элементами движения мелодии по звукам аккордов и незначительным количеством скачков, средними по протяжённости музыкальными фразами) песни детского репертуара различного характера, в том числе песни-диалоги, одноголосные песни с элементами скрытого двухголосия, с сопровождением и a capella, в куплетной, простой одночастной и двухчастной форме; </w:t>
      </w:r>
      <w:proofErr w:type="gramEnd"/>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4) укреплять навыки певческой установки, самостоятельно контролировать её во время пения (в том числе следить за положением подбородка, головы, сохраняя вертикальное положение гортани);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5) овладеть навыками правильного дыхания; во время пения дышать, не поднимая плеч, уметь делать мягкий бесшумный вдох через нос, постепенный выдох на всю протяжённость музыкальной фразы;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6) освоить приёмы вокальной орфоэпии: тянуть гласные звуки, чётко замыкать согласные; уметь проговаривать в ритме текст песни тихо, но активно;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7) понимать дирижёрские жесты, выполнять указания дирижёра (ауфтакт, дыхание между фразами, изменение громкости и характера звучания), вместе с учителем использовать высотное тактирование;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8) понимать значение распевания, слуховых, ритмических, интонационных упражнений; сознательно стремиться к совершенствованию своих исполнительских умений и навыков;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9) уметь </w:t>
      </w:r>
      <w:proofErr w:type="gramStart"/>
      <w:r w:rsidRPr="007700EC">
        <w:rPr>
          <w:rFonts w:ascii="Times New Roman" w:eastAsia="Times New Roman" w:hAnsi="Times New Roman" w:cs="Times New Roman"/>
          <w:sz w:val="24"/>
          <w:szCs w:val="24"/>
          <w:lang w:eastAsia="ru-RU"/>
        </w:rPr>
        <w:t>прохлопать</w:t>
      </w:r>
      <w:proofErr w:type="gramEnd"/>
      <w:r w:rsidRPr="007700EC">
        <w:rPr>
          <w:rFonts w:ascii="Times New Roman" w:eastAsia="Times New Roman" w:hAnsi="Times New Roman" w:cs="Times New Roman"/>
          <w:sz w:val="24"/>
          <w:szCs w:val="24"/>
          <w:lang w:eastAsia="ru-RU"/>
        </w:rPr>
        <w:t xml:space="preserve"> пульс, ритм по нотной записи, исполнять остинатный ритмический рисунок (хлопками или на простых ударных инструментах) одновременно с пением вокальной партии; пользоваться ритмослогами;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10) петь мелодии разучиваемых произведений, краткие попевки с опорой на нотную запись; узнавать среди нотных примеров изученные песни, попевки, интонации; </w:t>
      </w:r>
    </w:p>
    <w:p w:rsidR="007700EC" w:rsidRDefault="007700EC" w:rsidP="007700EC">
      <w:pPr>
        <w:ind w:firstLine="426"/>
        <w:contextualSpacing/>
        <w:jc w:val="both"/>
        <w:rPr>
          <w:rFonts w:ascii="Times New Roman" w:eastAsia="Times New Roman" w:hAnsi="Times New Roman" w:cs="Times New Roman"/>
          <w:sz w:val="24"/>
          <w:szCs w:val="24"/>
          <w:lang w:eastAsia="ru-RU"/>
        </w:rPr>
      </w:pPr>
      <w:proofErr w:type="gramStart"/>
      <w:r w:rsidRPr="007700EC">
        <w:rPr>
          <w:rFonts w:ascii="Times New Roman" w:eastAsia="Times New Roman" w:hAnsi="Times New Roman" w:cs="Times New Roman"/>
          <w:sz w:val="24"/>
          <w:szCs w:val="24"/>
          <w:lang w:eastAsia="ru-RU"/>
        </w:rPr>
        <w:t xml:space="preserve">11) ориентироваться в элементах нотной грамоты: ноты первой октавы, длительности (четверть, восьмая, половинная, нота с точкой, пунктирный ритм), знаки альтерации (диез, бемоль, бекар), музыкальный размер (2/4, 3/4) такт, тактовая черта, лига, акцент, дыхание; </w:t>
      </w:r>
      <w:proofErr w:type="gramEnd"/>
    </w:p>
    <w:p w:rsidR="007700EC" w:rsidRDefault="007700EC" w:rsidP="007700EC">
      <w:pPr>
        <w:ind w:firstLine="426"/>
        <w:contextualSpacing/>
        <w:jc w:val="both"/>
        <w:rPr>
          <w:rFonts w:ascii="Times New Roman" w:eastAsia="Times New Roman" w:hAnsi="Times New Roman" w:cs="Times New Roman"/>
          <w:sz w:val="24"/>
          <w:szCs w:val="24"/>
          <w:lang w:eastAsia="ru-RU"/>
        </w:rPr>
      </w:pPr>
      <w:proofErr w:type="gramStart"/>
      <w:r w:rsidRPr="007700EC">
        <w:rPr>
          <w:rFonts w:ascii="Times New Roman" w:eastAsia="Times New Roman" w:hAnsi="Times New Roman" w:cs="Times New Roman"/>
          <w:sz w:val="24"/>
          <w:szCs w:val="24"/>
          <w:lang w:eastAsia="ru-RU"/>
        </w:rPr>
        <w:t xml:space="preserve">12) понимать значение понятий и терминов: фраза, мотив, мелодия, аккомпанемент, ритм, музыкальный размер, музыкальная форма, куплет, запев, припев, вступление, регистр, лад, темп, тембр, динамика, фольклор; </w:t>
      </w:r>
      <w:proofErr w:type="gramEnd"/>
    </w:p>
    <w:p w:rsidR="007700EC" w:rsidRDefault="007700EC" w:rsidP="007700EC">
      <w:pPr>
        <w:ind w:firstLine="426"/>
        <w:contextualSpacing/>
        <w:jc w:val="both"/>
        <w:rPr>
          <w:rFonts w:ascii="Times New Roman" w:eastAsia="Times New Roman" w:hAnsi="Times New Roman" w:cs="Times New Roman"/>
          <w:sz w:val="24"/>
          <w:szCs w:val="24"/>
          <w:lang w:eastAsia="ru-RU"/>
        </w:rPr>
      </w:pPr>
      <w:proofErr w:type="gramStart"/>
      <w:r w:rsidRPr="007700EC">
        <w:rPr>
          <w:rFonts w:ascii="Times New Roman" w:eastAsia="Times New Roman" w:hAnsi="Times New Roman" w:cs="Times New Roman"/>
          <w:sz w:val="24"/>
          <w:szCs w:val="24"/>
          <w:lang w:eastAsia="ru-RU"/>
        </w:rPr>
        <w:t xml:space="preserve">13) различать на слух: мажор и минор; количество одновременно звучащих звуков (1—2—3), мажорное трезвучие, интонацию чистой кварты, октавы; направление движения мелодии (вниз, вверх, на месте), его характер (поступенное, скачкообразное); </w:t>
      </w:r>
      <w:proofErr w:type="gramEnd"/>
    </w:p>
    <w:p w:rsidR="007700EC" w:rsidRDefault="007700EC" w:rsidP="007700EC">
      <w:pPr>
        <w:ind w:firstLine="426"/>
        <w:contextualSpacing/>
        <w:jc w:val="both"/>
        <w:rPr>
          <w:rFonts w:ascii="Times New Roman" w:eastAsia="Times New Roman" w:hAnsi="Times New Roman" w:cs="Times New Roman"/>
          <w:sz w:val="24"/>
          <w:szCs w:val="24"/>
          <w:lang w:eastAsia="ru-RU"/>
        </w:rPr>
      </w:pPr>
      <w:proofErr w:type="gramStart"/>
      <w:r w:rsidRPr="007700EC">
        <w:rPr>
          <w:rFonts w:ascii="Times New Roman" w:eastAsia="Times New Roman" w:hAnsi="Times New Roman" w:cs="Times New Roman"/>
          <w:sz w:val="24"/>
          <w:szCs w:val="24"/>
          <w:lang w:eastAsia="ru-RU"/>
        </w:rPr>
        <w:t xml:space="preserve">14) отражать в различных формах двигательной активности освоенные элементы музыкального языка, закономерности звучания (звучащие жесты, двигательное моделирование, приём «рука — нотный стан», ручные знаки и др.), в том числе следить по нотной записи за направлением движения мелодии и отображать его соответствующими музыкально-пластическими средствами (поступенное движение, скачки); петь с одновременным тактированием на две, три доли; </w:t>
      </w:r>
      <w:proofErr w:type="gramEnd"/>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15) принимать участие в театрализованном исполнении разучиваемых музыкальных произведений;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 xml:space="preserve">16) иметь опыт выступления с хором в своём и других образовательных учреждениях; </w:t>
      </w:r>
    </w:p>
    <w:p w:rsid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17) количественные показатели для различной интенсивности учебной нагрузки: </w:t>
      </w:r>
    </w:p>
    <w:p w:rsidR="00CF03ED"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Освоить упражнения, попевки (количество) 10 </w:t>
      </w:r>
    </w:p>
    <w:p w:rsidR="00CF03ED"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Исполнять песни наизусть (количество) 12 </w:t>
      </w:r>
    </w:p>
    <w:p w:rsidR="007700EC" w:rsidRPr="007700EC" w:rsidRDefault="007700EC" w:rsidP="007700EC">
      <w:pPr>
        <w:ind w:firstLine="426"/>
        <w:contextualSpacing/>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Участвовать в концертных выступлениях коллектива </w:t>
      </w:r>
      <w:r w:rsidR="00CF03ED">
        <w:rPr>
          <w:rFonts w:ascii="Times New Roman" w:eastAsia="Times New Roman" w:hAnsi="Times New Roman" w:cs="Times New Roman"/>
          <w:sz w:val="24"/>
          <w:szCs w:val="24"/>
          <w:lang w:eastAsia="ru-RU"/>
        </w:rPr>
        <w:t>не менее</w:t>
      </w:r>
      <w:r w:rsidRPr="007700EC">
        <w:rPr>
          <w:rFonts w:ascii="Times New Roman" w:eastAsia="Times New Roman" w:hAnsi="Times New Roman" w:cs="Times New Roman"/>
          <w:sz w:val="24"/>
          <w:szCs w:val="24"/>
          <w:lang w:eastAsia="ru-RU"/>
        </w:rPr>
        <w:t xml:space="preserve"> 2 </w:t>
      </w:r>
      <w:r w:rsidR="00CF03ED">
        <w:rPr>
          <w:rFonts w:ascii="Times New Roman" w:eastAsia="Times New Roman" w:hAnsi="Times New Roman" w:cs="Times New Roman"/>
          <w:sz w:val="24"/>
          <w:szCs w:val="24"/>
          <w:lang w:eastAsia="ru-RU"/>
        </w:rPr>
        <w:t>раз.</w:t>
      </w:r>
    </w:p>
    <w:p w:rsidR="007700EC" w:rsidRPr="007700EC" w:rsidRDefault="007700EC" w:rsidP="007700EC">
      <w:pPr>
        <w:ind w:firstLine="709"/>
        <w:jc w:val="both"/>
        <w:rPr>
          <w:rFonts w:ascii="Times New Roman" w:eastAsia="Times New Roman" w:hAnsi="Times New Roman" w:cs="Times New Roman"/>
          <w:sz w:val="24"/>
          <w:szCs w:val="24"/>
          <w:lang w:eastAsia="ru-RU"/>
        </w:rPr>
      </w:pPr>
    </w:p>
    <w:p w:rsidR="007700EC" w:rsidRPr="007700EC" w:rsidRDefault="007700EC" w:rsidP="007700EC">
      <w:pPr>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ТЕМАТИЧЕСКОЕ ПЛАНИРОВАНИЕ ОСНОВНОЕ СОДЕРЖАНИЕ ЗАНЯТИЙ И ВИДЫ ДЕЯТЕЛЬНОСТИ ОБУЧАЮЩИХСЯ </w:t>
      </w:r>
    </w:p>
    <w:p w:rsidR="007700EC" w:rsidRPr="007700EC" w:rsidRDefault="007700EC" w:rsidP="007700EC">
      <w:pPr>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Занятия хоровым пением проходят в форме репетиций и концертных выступлений. Повседневный репетиционный процесс направлен на выработку основного комплекса вокально-хоровых навыков у всех участников хорового коллектива, освоение репертуара, формирование сопутствующих знаний, умений, навыков. Однако без выступлений перед публикой деятельность хорового коллектива теряет значительную часть своего образовательного и воспитательного потенциала. Поэтому сами концерты и подготовка к ним являются неотъемлемой частью календарно-тематического планирования. </w:t>
      </w:r>
    </w:p>
    <w:p w:rsidR="007700EC" w:rsidRPr="007700EC" w:rsidRDefault="007700EC" w:rsidP="007700EC">
      <w:pPr>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Концертные выступления являются, с одной стороны, мотивирующим фактором регулярных репетиционных занятий, с другой — их результатом, творческим итогом. Выступления хорового коллектива перед родителями, на общешкольных праздниках, на городских смотрах и конкурсах позволяют детям прожить особые ситуации творческого волнения и коллективного успеха. Это эмоционально насыщенный психологический опыт, связанный с высоким чувством ответственности, объединения усилий со своими товарищами ради достижения общего успеха. </w:t>
      </w:r>
    </w:p>
    <w:p w:rsidR="007700EC" w:rsidRPr="007700EC" w:rsidRDefault="007700EC" w:rsidP="007700EC">
      <w:pPr>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По сути, каждое выступление хорового коллектива на сцене — это осуществление оригинального творческого проекта (исполнение конкретной концертной программы), который реализуется по тем же законам, что и другая проектная деятельность — через подготовку проекта, его публичное представление и последующую оценку результатов. </w:t>
      </w:r>
    </w:p>
    <w:p w:rsidR="007700EC" w:rsidRPr="007700EC" w:rsidRDefault="007700EC" w:rsidP="007700EC">
      <w:pPr>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Основу репетиционного процесса составляет работа над певческим репертуаром. Поэтому выбор музыкальных произведений для разучивания является ключевым фактором успеха деятельности любого хорового коллектива. Произведения, включаемые в репертуар хора, должны отвечать критериям доступности (как в плане вокально-хоровых навыков, так в плане образного содержания), художественности. Песни, которые исполняют школьники на хоровых занятиях, должны им нравиться, вызывать положительный эмоциональный отклик.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В соответствии с модульной структурой программы по «Музыке» рекомендуется постоянно включать в репертуар, выдерживать содержательный баланс между следующими пластами музыкальных произведений:</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—музыка русских и зарубежных композиторов-классиков;</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 —обработки народных песен (русских; своей республики, края; других народов России и мира);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—песни современных композиторов (в том числе песни из популярных мультфильмов, кинофильмов, мюзиклов).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lastRenderedPageBreak/>
        <w:t xml:space="preserve">В тематическом планировании, представленном по годам обучения, указано примерное количество часов, отводимое на знакомство с основными вокально-хоровыми навыками, изучение сопутствующих теоретических знаний, разучивание репертуара. Порядок и конкретная формулировка тем может варьироваться по усмотрению учителя. На практике подготовка к освоению конкретного навыка, усвоению тех или иных терминов и понятий может начинаться заранее — ещё до того, как данная тема появляется в графе «Тематический блок/раздел».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r w:rsidRPr="007700EC">
        <w:rPr>
          <w:rFonts w:ascii="Times New Roman" w:eastAsia="Times New Roman" w:hAnsi="Times New Roman" w:cs="Times New Roman"/>
          <w:sz w:val="24"/>
          <w:szCs w:val="24"/>
          <w:lang w:eastAsia="ru-RU"/>
        </w:rPr>
        <w:t xml:space="preserve">Закрепление, совершенствование и проработка навыков и понятий также может продолжаться столько, сколько будет необходимо для их устойчивого формирования. Указанное разделение по часам является условным и призвано показать пропорции распределения учебного времени между различными дидактическими единицами, элементами содержания. В реальном учебно-воспитательном процессе несколько тематических блоков могут и должны присутствовать на каждом занятии, позволяя </w:t>
      </w:r>
      <w:proofErr w:type="gramStart"/>
      <w:r w:rsidRPr="007700EC">
        <w:rPr>
          <w:rFonts w:ascii="Times New Roman" w:eastAsia="Times New Roman" w:hAnsi="Times New Roman" w:cs="Times New Roman"/>
          <w:sz w:val="24"/>
          <w:szCs w:val="24"/>
          <w:lang w:eastAsia="ru-RU"/>
        </w:rPr>
        <w:t>обучающимся</w:t>
      </w:r>
      <w:proofErr w:type="gramEnd"/>
      <w:r w:rsidRPr="007700EC">
        <w:rPr>
          <w:rFonts w:ascii="Times New Roman" w:eastAsia="Times New Roman" w:hAnsi="Times New Roman" w:cs="Times New Roman"/>
          <w:sz w:val="24"/>
          <w:szCs w:val="24"/>
          <w:lang w:eastAsia="ru-RU"/>
        </w:rPr>
        <w:t xml:space="preserve"> осваивать ритмические, мелодические, выразительные и иные стороны музыки в неразрывном единстве. </w:t>
      </w:r>
    </w:p>
    <w:p w:rsidR="007700EC" w:rsidRPr="007700EC" w:rsidRDefault="007700EC" w:rsidP="007700EC">
      <w:pPr>
        <w:spacing w:after="0"/>
        <w:ind w:firstLine="709"/>
        <w:jc w:val="both"/>
        <w:rPr>
          <w:rFonts w:ascii="Times New Roman" w:eastAsia="Times New Roman" w:hAnsi="Times New Roman" w:cs="Times New Roman"/>
          <w:sz w:val="24"/>
          <w:szCs w:val="24"/>
          <w:lang w:eastAsia="ru-RU"/>
        </w:rPr>
      </w:pPr>
    </w:p>
    <w:sectPr w:rsidR="007700EC" w:rsidRPr="007700EC" w:rsidSect="005243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C151816"/>
    <w:multiLevelType w:val="hybridMultilevel"/>
    <w:tmpl w:val="39FA9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F6D2C"/>
    <w:rsid w:val="0052433E"/>
    <w:rsid w:val="007700EC"/>
    <w:rsid w:val="00893B6F"/>
    <w:rsid w:val="009F6D2C"/>
    <w:rsid w:val="00CF03ED"/>
    <w:rsid w:val="00D61008"/>
    <w:rsid w:val="00EB50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3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7700EC"/>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770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6561</Words>
  <Characters>37402</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43876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User</cp:lastModifiedBy>
  <cp:revision>7</cp:revision>
  <dcterms:created xsi:type="dcterms:W3CDTF">2024-09-22T16:49:00Z</dcterms:created>
  <dcterms:modified xsi:type="dcterms:W3CDTF">2024-10-15T11:58:00Z</dcterms:modified>
</cp:coreProperties>
</file>