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A6812">
        <w:rPr>
          <w:rFonts w:ascii="Times New Roman" w:hAnsi="Times New Roman" w:cs="Times New Roman"/>
          <w:sz w:val="28"/>
          <w:szCs w:val="20"/>
        </w:rPr>
        <w:t>Муниципальное общеобразовательное учреждение</w:t>
      </w: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A6812">
        <w:rPr>
          <w:rFonts w:ascii="Times New Roman" w:hAnsi="Times New Roman" w:cs="Times New Roman"/>
          <w:sz w:val="28"/>
          <w:szCs w:val="20"/>
        </w:rPr>
        <w:t>«</w:t>
      </w:r>
      <w:r w:rsidR="00CE35D6">
        <w:rPr>
          <w:rFonts w:ascii="Times New Roman" w:hAnsi="Times New Roman" w:cs="Times New Roman"/>
          <w:sz w:val="28"/>
          <w:szCs w:val="20"/>
        </w:rPr>
        <w:t xml:space="preserve">Лицей </w:t>
      </w:r>
      <w:r w:rsidRPr="008A6812">
        <w:rPr>
          <w:rFonts w:ascii="Times New Roman" w:hAnsi="Times New Roman" w:cs="Times New Roman"/>
          <w:sz w:val="28"/>
          <w:szCs w:val="20"/>
        </w:rPr>
        <w:t>№25</w:t>
      </w:r>
      <w:r w:rsidR="00CE35D6">
        <w:rPr>
          <w:rFonts w:ascii="Times New Roman" w:hAnsi="Times New Roman" w:cs="Times New Roman"/>
          <w:sz w:val="28"/>
          <w:szCs w:val="20"/>
        </w:rPr>
        <w:t xml:space="preserve"> имени Героя Советского Союза В.Ф. </w:t>
      </w:r>
      <w:proofErr w:type="spellStart"/>
      <w:r w:rsidR="00CE35D6">
        <w:rPr>
          <w:rFonts w:ascii="Times New Roman" w:hAnsi="Times New Roman" w:cs="Times New Roman"/>
          <w:sz w:val="28"/>
          <w:szCs w:val="20"/>
        </w:rPr>
        <w:t>Маргелова</w:t>
      </w:r>
      <w:proofErr w:type="spellEnd"/>
      <w:r w:rsidRPr="008A6812">
        <w:rPr>
          <w:rFonts w:ascii="Times New Roman" w:hAnsi="Times New Roman" w:cs="Times New Roman"/>
          <w:sz w:val="28"/>
          <w:szCs w:val="20"/>
        </w:rPr>
        <w:t>»</w:t>
      </w: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A6812">
        <w:rPr>
          <w:rFonts w:ascii="Times New Roman" w:hAnsi="Times New Roman" w:cs="Times New Roman"/>
          <w:sz w:val="28"/>
          <w:szCs w:val="20"/>
        </w:rPr>
        <w:t>г.о</w:t>
      </w:r>
      <w:proofErr w:type="gramStart"/>
      <w:r w:rsidRPr="008A6812">
        <w:rPr>
          <w:rFonts w:ascii="Times New Roman" w:hAnsi="Times New Roman" w:cs="Times New Roman"/>
          <w:sz w:val="28"/>
          <w:szCs w:val="20"/>
        </w:rPr>
        <w:t>.С</w:t>
      </w:r>
      <w:proofErr w:type="gramEnd"/>
      <w:r w:rsidRPr="008A6812">
        <w:rPr>
          <w:rFonts w:ascii="Times New Roman" w:hAnsi="Times New Roman" w:cs="Times New Roman"/>
          <w:sz w:val="28"/>
          <w:szCs w:val="20"/>
        </w:rPr>
        <w:t>аранск Республика Мордовия</w:t>
      </w:r>
    </w:p>
    <w:p w:rsidR="008A6812" w:rsidRPr="008A6812" w:rsidRDefault="008A6812" w:rsidP="008A681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A6812" w:rsidRPr="008D7B3F" w:rsidRDefault="008A6812" w:rsidP="008A68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B3F">
        <w:rPr>
          <w:rFonts w:ascii="Times New Roman" w:hAnsi="Times New Roman" w:cs="Times New Roman"/>
          <w:b/>
          <w:sz w:val="20"/>
          <w:szCs w:val="20"/>
        </w:rPr>
        <w:t>«УТВЕРЖДАЮ»                                                                                     «СОГЛАСОВАНО»</w:t>
      </w:r>
    </w:p>
    <w:p w:rsidR="008A6812" w:rsidRPr="008D7B3F" w:rsidRDefault="008A6812" w:rsidP="008A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3F">
        <w:rPr>
          <w:rFonts w:ascii="Times New Roman" w:hAnsi="Times New Roman" w:cs="Times New Roman"/>
          <w:sz w:val="20"/>
          <w:szCs w:val="20"/>
        </w:rPr>
        <w:t xml:space="preserve">Педсовет </w:t>
      </w:r>
      <w:r w:rsidR="00CE35D6">
        <w:rPr>
          <w:rFonts w:ascii="Times New Roman" w:hAnsi="Times New Roman" w:cs="Times New Roman"/>
          <w:sz w:val="20"/>
          <w:szCs w:val="20"/>
        </w:rPr>
        <w:t xml:space="preserve"> №1</w:t>
      </w:r>
      <w:r w:rsidR="00047E23">
        <w:rPr>
          <w:rFonts w:ascii="Times New Roman" w:hAnsi="Times New Roman" w:cs="Times New Roman"/>
          <w:sz w:val="20"/>
          <w:szCs w:val="20"/>
        </w:rPr>
        <w:t xml:space="preserve"> от 30.08.2023</w:t>
      </w:r>
      <w:r w:rsidRPr="008D7B3F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</w:t>
      </w:r>
      <w:r w:rsidR="00173F4C">
        <w:rPr>
          <w:rFonts w:ascii="Times New Roman" w:hAnsi="Times New Roman" w:cs="Times New Roman"/>
          <w:sz w:val="20"/>
          <w:szCs w:val="20"/>
        </w:rPr>
        <w:t xml:space="preserve">        </w:t>
      </w:r>
      <w:r w:rsidR="00047E23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47E23">
        <w:rPr>
          <w:rFonts w:ascii="Times New Roman" w:hAnsi="Times New Roman" w:cs="Times New Roman"/>
          <w:sz w:val="20"/>
          <w:szCs w:val="20"/>
        </w:rPr>
        <w:t>Метод</w:t>
      </w:r>
      <w:proofErr w:type="gramStart"/>
      <w:r w:rsidR="00047E2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047E23">
        <w:rPr>
          <w:rFonts w:ascii="Times New Roman" w:hAnsi="Times New Roman" w:cs="Times New Roman"/>
          <w:sz w:val="20"/>
          <w:szCs w:val="20"/>
        </w:rPr>
        <w:t>овет</w:t>
      </w:r>
      <w:proofErr w:type="spellEnd"/>
      <w:r w:rsidR="00047E23">
        <w:rPr>
          <w:rFonts w:ascii="Times New Roman" w:hAnsi="Times New Roman" w:cs="Times New Roman"/>
          <w:sz w:val="20"/>
          <w:szCs w:val="20"/>
        </w:rPr>
        <w:t xml:space="preserve">  №1 от 28.08.2023</w:t>
      </w:r>
      <w:r w:rsidRPr="008D7B3F">
        <w:rPr>
          <w:rFonts w:ascii="Times New Roman" w:hAnsi="Times New Roman" w:cs="Times New Roman"/>
          <w:sz w:val="20"/>
          <w:szCs w:val="20"/>
        </w:rPr>
        <w:t xml:space="preserve">г.                   </w:t>
      </w:r>
    </w:p>
    <w:p w:rsidR="008A6812" w:rsidRPr="008D7B3F" w:rsidRDefault="00CE35D6" w:rsidP="008A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лицея </w:t>
      </w:r>
      <w:r w:rsidR="008A6812" w:rsidRPr="008D7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A6812" w:rsidRPr="008D7B3F">
        <w:rPr>
          <w:rFonts w:ascii="Times New Roman" w:hAnsi="Times New Roman" w:cs="Times New Roman"/>
          <w:sz w:val="20"/>
          <w:szCs w:val="20"/>
        </w:rPr>
        <w:t xml:space="preserve">  Зам</w:t>
      </w:r>
      <w:proofErr w:type="gramStart"/>
      <w:r w:rsidR="008A6812" w:rsidRPr="008D7B3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8A6812" w:rsidRPr="008D7B3F">
        <w:rPr>
          <w:rFonts w:ascii="Times New Roman" w:hAnsi="Times New Roman" w:cs="Times New Roman"/>
          <w:sz w:val="20"/>
          <w:szCs w:val="20"/>
        </w:rPr>
        <w:t>иректора по УВР</w:t>
      </w:r>
    </w:p>
    <w:p w:rsidR="008A6812" w:rsidRPr="008D7B3F" w:rsidRDefault="008A6812" w:rsidP="008A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D7B3F">
        <w:rPr>
          <w:rFonts w:ascii="Times New Roman" w:hAnsi="Times New Roman" w:cs="Times New Roman"/>
          <w:sz w:val="20"/>
          <w:szCs w:val="20"/>
        </w:rPr>
        <w:t>Падерова</w:t>
      </w:r>
      <w:proofErr w:type="spellEnd"/>
      <w:r w:rsidRPr="008D7B3F">
        <w:rPr>
          <w:rFonts w:ascii="Times New Roman" w:hAnsi="Times New Roman" w:cs="Times New Roman"/>
          <w:sz w:val="20"/>
          <w:szCs w:val="20"/>
        </w:rPr>
        <w:t xml:space="preserve"> О.В.                                                            </w:t>
      </w:r>
      <w:r w:rsidR="00047E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8D7B3F">
        <w:rPr>
          <w:rFonts w:ascii="Times New Roman" w:hAnsi="Times New Roman" w:cs="Times New Roman"/>
          <w:sz w:val="20"/>
          <w:szCs w:val="20"/>
        </w:rPr>
        <w:t>Мосевнина</w:t>
      </w:r>
      <w:proofErr w:type="spellEnd"/>
      <w:r w:rsidRPr="008D7B3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8A6812" w:rsidRPr="008D7B3F" w:rsidRDefault="008A6812" w:rsidP="008A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3F"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              ________________________</w:t>
      </w:r>
    </w:p>
    <w:p w:rsidR="008A6812" w:rsidRPr="008D7B3F" w:rsidRDefault="008A6812" w:rsidP="008A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8A6812">
        <w:rPr>
          <w:rFonts w:ascii="Times New Roman" w:hAnsi="Times New Roman" w:cs="Times New Roman"/>
          <w:sz w:val="32"/>
          <w:szCs w:val="20"/>
        </w:rPr>
        <w:t xml:space="preserve">План работы </w:t>
      </w:r>
    </w:p>
    <w:p w:rsidR="001B17A5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8A6812">
        <w:rPr>
          <w:rFonts w:ascii="Times New Roman" w:hAnsi="Times New Roman" w:cs="Times New Roman"/>
          <w:sz w:val="32"/>
          <w:szCs w:val="20"/>
        </w:rPr>
        <w:t xml:space="preserve">методического объединения учителей  </w:t>
      </w: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8A6812">
        <w:rPr>
          <w:rFonts w:ascii="Times New Roman" w:hAnsi="Times New Roman" w:cs="Times New Roman"/>
          <w:sz w:val="32"/>
          <w:szCs w:val="20"/>
        </w:rPr>
        <w:t>иностранного языка</w:t>
      </w:r>
    </w:p>
    <w:p w:rsidR="008A6812" w:rsidRPr="008A6812" w:rsidRDefault="00047E23" w:rsidP="008A68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на 2023-2024</w:t>
      </w:r>
      <w:r w:rsidR="008A6812" w:rsidRPr="008A6812">
        <w:rPr>
          <w:rFonts w:ascii="Times New Roman" w:hAnsi="Times New Roman" w:cs="Times New Roman"/>
          <w:sz w:val="32"/>
          <w:szCs w:val="20"/>
        </w:rPr>
        <w:t xml:space="preserve"> учебный год.</w:t>
      </w:r>
    </w:p>
    <w:p w:rsidR="008A6812" w:rsidRPr="008A6812" w:rsidRDefault="008A6812" w:rsidP="008A681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8A6812">
        <w:rPr>
          <w:rFonts w:ascii="Times New Roman" w:hAnsi="Times New Roman" w:cs="Times New Roman"/>
          <w:sz w:val="28"/>
          <w:szCs w:val="20"/>
        </w:rPr>
        <w:t>Руководитель МО:      Соболева Ксения Юрьевна</w:t>
      </w:r>
    </w:p>
    <w:p w:rsidR="008A6812" w:rsidRPr="008A6812" w:rsidRDefault="008A6812" w:rsidP="008A681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Default="008A6812" w:rsidP="008A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A6812" w:rsidRPr="00B36565" w:rsidRDefault="00047E23" w:rsidP="00047E23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2023</w:t>
      </w:r>
      <w:r w:rsidR="008A6812" w:rsidRPr="00B36565">
        <w:rPr>
          <w:rFonts w:ascii="Times New Roman" w:hAnsi="Times New Roman" w:cs="Times New Roman"/>
          <w:sz w:val="28"/>
          <w:szCs w:val="20"/>
        </w:rPr>
        <w:t>г.</w:t>
      </w:r>
    </w:p>
    <w:p w:rsidR="00B36565" w:rsidRPr="00DE1424" w:rsidRDefault="00B36565" w:rsidP="00B36565">
      <w:pPr>
        <w:pStyle w:val="a3"/>
        <w:tabs>
          <w:tab w:val="left" w:pos="567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5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Проблема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над которой работает лицей </w:t>
      </w: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«Функциональная грамотность как ключевой приоритет в развитии качества образования в условиях новых ФГОС</w:t>
      </w:r>
      <w:r w:rsidRPr="00DE1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6565" w:rsidRPr="00DE1424" w:rsidRDefault="00B36565" w:rsidP="00B36565">
      <w:pPr>
        <w:tabs>
          <w:tab w:val="left" w:pos="709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решения проблемы: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Pr="00DE1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у учащихся способностей к познанию, творческому использованию полученных знаний в любой учебной и жизненной ситуации, готовности к саморазвитию и самоуправлению посредством развития функциональной грамотности.</w:t>
      </w:r>
    </w:p>
    <w:p w:rsidR="00B36565" w:rsidRPr="00A9352F" w:rsidRDefault="00B36565" w:rsidP="00B36565">
      <w:pPr>
        <w:pStyle w:val="a3"/>
        <w:tabs>
          <w:tab w:val="left" w:pos="567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52F">
        <w:rPr>
          <w:rFonts w:ascii="Times New Roman" w:hAnsi="Times New Roman" w:cs="Times New Roman"/>
          <w:color w:val="000000"/>
          <w:sz w:val="24"/>
          <w:szCs w:val="24"/>
        </w:rPr>
        <w:t xml:space="preserve">Работа лицея по </w:t>
      </w:r>
      <w:r w:rsidRPr="00A935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Единой методической теме на 2022-2024 годы:</w:t>
      </w:r>
      <w:r w:rsidRPr="00A93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«Использование современных педагогических образовательных технологий, способствующих повышению качества образования в условиях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обновленных </w:t>
      </w:r>
      <w:r w:rsidRPr="00A9352F">
        <w:rPr>
          <w:rFonts w:ascii="Times New Roman" w:hAnsi="Times New Roman" w:cs="Times New Roman"/>
          <w:bCs/>
          <w:color w:val="000000"/>
          <w:sz w:val="24"/>
          <w:szCs w:val="24"/>
        </w:rPr>
        <w:t>ФГОС</w:t>
      </w:r>
      <w:r w:rsidRPr="00A9352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36565" w:rsidRPr="00DE1424" w:rsidRDefault="00B36565" w:rsidP="00B36565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образовательной среды,</w:t>
      </w:r>
      <w:r w:rsidRPr="00DE14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образования, воспитания и развития обучающихся, в условиях реализации новых образовательных стандартов третьего поколения.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36565" w:rsidRPr="00DE1424" w:rsidRDefault="00B36565" w:rsidP="00B36565">
      <w:pPr>
        <w:tabs>
          <w:tab w:val="left" w:pos="709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14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Общие задачи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19E8" w:rsidRPr="00DE1424" w:rsidRDefault="00D419E8" w:rsidP="00D419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Общие задачи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19E8" w:rsidRPr="002E586C" w:rsidRDefault="00D419E8" w:rsidP="00D419E8">
      <w:pPr>
        <w:pStyle w:val="a3"/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Выстраивать образовательный процесс в соответствии с требованиями нового Федерального закона РФ «Об образовании в РФ» от 29.12.2012 г. №273-ФЗ, Федеральным законом от 24.09.2022г. №371-ФЗ «О внесении изменений в Федеральный закон «Об образовании в Российской Федерации».</w:t>
      </w:r>
    </w:p>
    <w:p w:rsidR="00D419E8" w:rsidRPr="002E586C" w:rsidRDefault="00D419E8" w:rsidP="00D419E8">
      <w:pPr>
        <w:pStyle w:val="a3"/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новой </w:t>
      </w:r>
      <w:r w:rsidRPr="002E586C">
        <w:rPr>
          <w:rFonts w:ascii="Times New Roman" w:hAnsi="Times New Roman" w:cs="Times New Roman"/>
          <w:b/>
          <w:sz w:val="24"/>
          <w:szCs w:val="24"/>
        </w:rPr>
        <w:t>Программы развития лицея на 2022 – 2027г.г.  «Современная школа – школа равных возможностей».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Совершенствовать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условия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реализации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ФГОС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начального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образования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(НОО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обновленное      содержание), ФГОС основного общего образования (ООО – обновленное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содержание), ФГОС среднего общего образования (СОО – обновленное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содержание).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Продолжить работу по введению ФГОС НОО </w:t>
      </w:r>
      <w:proofErr w:type="gramStart"/>
      <w:r w:rsidRPr="002E5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586C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Реализовывать Единые подходы к формированию содержания образования, единые стандарты и единую систему мониторинга в соответствии с новыми ФООП НОО, ФООП ООО, ФООП СОО, утвержденными приказами Министерства просвещения Российской Федерации от 16 ноября 2022 г. №992, от 16 ноября 2022 г. №993, от 23 ноября 2022 г. №1014.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Работать над реализацией основных принципы Федерального проекта «Школа 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 xml:space="preserve"> России», утвержденного на заседании президиума Государственного Совета по вопросу о задачах субъектов Российской Федерации в сфере общего образования 25 августа 2021г.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Реализовывать Федеральные проекты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Совершенствовать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методический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уровень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педагогов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овладении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новыми</w:t>
      </w:r>
      <w:r w:rsidRPr="002E586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педагогическими</w:t>
      </w:r>
      <w:r w:rsidRPr="002E586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технологиями</w:t>
      </w:r>
      <w:r w:rsidRPr="002E586C">
        <w:rPr>
          <w:rFonts w:ascii="Times New Roman" w:hAnsi="Times New Roman" w:cs="Times New Roman"/>
          <w:sz w:val="24"/>
          <w:szCs w:val="24"/>
        </w:rPr>
        <w:t>, развитии профессиональных компетентности в области теории и практики педагогической науки в соответствии с федеральной программой «Развитие профессионального образования» и «Учитель будущего».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Совершенствовать опыт работы   педагогов    по использованию информационных технологий и внедрения их в образовательный процесс («</w:t>
      </w:r>
      <w:proofErr w:type="spellStart"/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Сферум</w:t>
      </w:r>
      <w:proofErr w:type="spellEnd"/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«РЭШ» и др.). </w:t>
      </w:r>
      <w:r w:rsidRPr="002E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Работать в ФГИС «Моя школа».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Совершенствовать работу Лицея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</w:t>
      </w:r>
      <w:r w:rsidRPr="002E586C">
        <w:rPr>
          <w:rFonts w:ascii="Times New Roman" w:hAnsi="Times New Roman" w:cs="Times New Roman"/>
          <w:sz w:val="24"/>
          <w:szCs w:val="24"/>
        </w:rPr>
        <w:t xml:space="preserve">, системы самообразования и саморазвития.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Совершенствовать систему мониторинга и диагностики </w:t>
      </w:r>
      <w:r w:rsidRPr="002E586C">
        <w:rPr>
          <w:rFonts w:ascii="Times New Roman" w:hAnsi="Times New Roman" w:cs="Times New Roman"/>
          <w:sz w:val="24"/>
          <w:szCs w:val="24"/>
        </w:rPr>
        <w:t>итогов образовательной деятельности обучающихся,</w:t>
      </w: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успешности образования</w:t>
      </w:r>
      <w:r w:rsidRPr="002E586C">
        <w:rPr>
          <w:rFonts w:ascii="Times New Roman" w:hAnsi="Times New Roman" w:cs="Times New Roman"/>
          <w:sz w:val="24"/>
          <w:szCs w:val="24"/>
        </w:rPr>
        <w:t xml:space="preserve">, планируемых результатов освоения ООП учащимися (УУД) в соответствии с Федеральной целевой программой </w:t>
      </w:r>
      <w:r w:rsidRPr="002E586C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системы оценки качества образования и информационной прозрачности системы образования», </w:t>
      </w:r>
      <w:proofErr w:type="gramStart"/>
      <w:r w:rsidRPr="002E5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86C">
        <w:rPr>
          <w:rFonts w:ascii="Times New Roman" w:hAnsi="Times New Roman" w:cs="Times New Roman"/>
          <w:sz w:val="24"/>
          <w:szCs w:val="24"/>
        </w:rPr>
        <w:t xml:space="preserve"> новыми ФГОС.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и реализовывать механизмы реализации системы мер по развитию функциональной грамотности школьников, через изучение отечественной и международной практики.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kern w:val="24"/>
          <w:sz w:val="24"/>
          <w:szCs w:val="24"/>
        </w:rPr>
        <w:t>Повышать результативность участия в процедурах системы оценки качества образования (ВПР, НИКО и т.д.)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Повышать качество образования через формирование у обучающихся учебной мотивации, повышение качества подготовки выпускников к ГИА, систематизации промежуточной аттестации учащихся, развития 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пректно-исследовательской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 xml:space="preserve"> деятельности учителя и ученика.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Продолжить работу ОЭР и инновационную работу лицея.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Продолжить работу школьного ресурсного центра </w:t>
      </w:r>
      <w:r w:rsidRPr="002E586C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2E586C">
        <w:rPr>
          <w:rFonts w:ascii="Times New Roman" w:hAnsi="Times New Roman" w:cs="Times New Roman"/>
          <w:bCs/>
          <w:iCs/>
          <w:sz w:val="24"/>
          <w:szCs w:val="24"/>
        </w:rPr>
        <w:t>Психолого</w:t>
      </w:r>
      <w:proofErr w:type="spellEnd"/>
      <w:r w:rsidRPr="002E586C">
        <w:rPr>
          <w:rFonts w:ascii="Times New Roman" w:hAnsi="Times New Roman" w:cs="Times New Roman"/>
          <w:bCs/>
          <w:iCs/>
          <w:sz w:val="24"/>
          <w:szCs w:val="24"/>
        </w:rPr>
        <w:t xml:space="preserve"> - логопедический пункт для учащихся 1-4 классов. Занятия в сенсорной комнате для детей с ОВЗ».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Способствовать повышению качества математического образования в соответствии с Концепцией развития математического образования в РФ.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Продолжать работу по проекту «Методическое сотрудничество Школа и ВУЗ в системе филологического образования в контексте ФГОС нового поколения».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Продолжить работу национально-региональной программы по учебному предмету «Музыка».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Совершенствовать применение в образовательном процессе перспективных школьных технологий, наиболее эффективных в преподавании предметов, сочетающих в себе разнообразные вариативные подходы к творческой и проектно- исследовательской деятельности учащихся.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Совершенствовать методическую базу по всем направлениям профильного и 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 xml:space="preserve"> обучения. Апробация открытия профильных классов нового направления на уровне основной и средней школы.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Разрабатывать и реализовывать индивидуальные образовательные маршруты, направленные на развитие интеллектуально-творческих способностей обучающихся.</w:t>
      </w:r>
      <w:r w:rsidRPr="002E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86C">
        <w:rPr>
          <w:rFonts w:ascii="Times New Roman" w:hAnsi="Times New Roman" w:cs="Times New Roman"/>
          <w:sz w:val="24"/>
          <w:szCs w:val="24"/>
        </w:rPr>
        <w:t xml:space="preserve">Реализовывать образовательные программ с применением электронного обучения, дистанционных образовательных технологий. </w:t>
      </w:r>
      <w:proofErr w:type="gramEnd"/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Продолжить осуществление подпрограмм «Демократическая республика», «Здоровье», «Одаренные дети», «Управление качеством образования», «Организация 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</w:t>
      </w:r>
      <w:r w:rsidRPr="002E58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E586C">
        <w:rPr>
          <w:rFonts w:ascii="Times New Roman" w:hAnsi="Times New Roman" w:cs="Times New Roman"/>
          <w:sz w:val="24"/>
          <w:szCs w:val="24"/>
        </w:rPr>
        <w:t>МОУ», «Развитие НМС», «Информатизация».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Организация, контроль и анализ состояния преподавания физической культуры, сдачи норм ГТО, в соответствии с требованиями ФГОС второго и третьего поколения.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Продолжить организацию и развитие в ОУ кадетского движения по направлению ВДВ РФ.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Планировать воспитательную работу в соответствии с Концепцией духовно- нравственного развития личности гражданина России и новых поправок в Закон «Об образовании в Российской Федерации» по вопросам воспитания обучающихся. 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Работать над реализацией новой модели профориентации школьников (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>).</w:t>
      </w:r>
    </w:p>
    <w:p w:rsidR="00D419E8" w:rsidRPr="002E586C" w:rsidRDefault="00D419E8" w:rsidP="00D419E8">
      <w:pPr>
        <w:numPr>
          <w:ilvl w:val="0"/>
          <w:numId w:val="36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>Совершенствование условий для развития потребностей обучающихся в самопознании, саморазвитии и самоопределении на основе нравственных ценностей.</w:t>
      </w:r>
    </w:p>
    <w:p w:rsidR="00B36565" w:rsidRPr="008D7B3F" w:rsidRDefault="00B36565" w:rsidP="00B36565">
      <w:pPr>
        <w:tabs>
          <w:tab w:val="left" w:pos="709"/>
          <w:tab w:val="left" w:pos="108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B36565" w:rsidRPr="008D7B3F" w:rsidRDefault="00B36565" w:rsidP="00B36565">
      <w:pPr>
        <w:pStyle w:val="11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B3F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 Программы  развития</w:t>
      </w:r>
    </w:p>
    <w:p w:rsidR="00B36565" w:rsidRPr="008D7B3F" w:rsidRDefault="00B36565" w:rsidP="00B36565">
      <w:pPr>
        <w:pStyle w:val="11"/>
        <w:spacing w:after="0" w:line="100" w:lineRule="atLeas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565" w:rsidRPr="008D7B3F" w:rsidRDefault="00B36565" w:rsidP="00B3656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7B3F">
        <w:rPr>
          <w:rFonts w:ascii="Times New Roman" w:hAnsi="Times New Roman" w:cs="Times New Roman"/>
          <w:sz w:val="24"/>
          <w:szCs w:val="24"/>
        </w:rPr>
        <w:t xml:space="preserve">       Настоящая программа определяет стратегию развития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8D7B3F">
        <w:rPr>
          <w:rFonts w:ascii="Times New Roman" w:hAnsi="Times New Roman" w:cs="Times New Roman"/>
          <w:sz w:val="24"/>
          <w:szCs w:val="24"/>
        </w:rPr>
        <w:t xml:space="preserve"> и основные направления деятельности по ее реализации</w:t>
      </w:r>
    </w:p>
    <w:tbl>
      <w:tblPr>
        <w:tblStyle w:val="TableGrid"/>
        <w:tblW w:w="10206" w:type="dxa"/>
        <w:tblInd w:w="-1060" w:type="dxa"/>
        <w:tblLayout w:type="fixed"/>
        <w:tblCellMar>
          <w:top w:w="126" w:type="dxa"/>
          <w:left w:w="74" w:type="dxa"/>
        </w:tblCellMar>
        <w:tblLook w:val="04A0"/>
      </w:tblPr>
      <w:tblGrid>
        <w:gridCol w:w="1876"/>
        <w:gridCol w:w="8330"/>
      </w:tblGrid>
      <w:tr w:rsidR="00B36565" w:rsidRPr="00163E6B" w:rsidTr="00B36565">
        <w:trPr>
          <w:trHeight w:val="675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Полное наименование организации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2" w:right="73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«Лицей №25 имени Героя Советского Союза Василия Филипповича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» (далее МОУ «Лицей №25 имени Героя Советского Союза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В.Ф.Маргелова</w:t>
            </w:r>
            <w:proofErr w:type="spellEnd"/>
            <w:r w:rsidRPr="00B36565">
              <w:rPr>
                <w:rFonts w:ascii="Times New Roman" w:hAnsi="Times New Roman" w:cs="Times New Roman"/>
              </w:rPr>
              <w:t>» или Лицей)</w:t>
            </w:r>
          </w:p>
        </w:tc>
      </w:tr>
      <w:tr w:rsidR="00B36565" w:rsidRPr="00163E6B" w:rsidTr="00B36565">
        <w:trPr>
          <w:trHeight w:val="547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left="11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36565" w:rsidRPr="00163E6B" w:rsidTr="00B36565">
        <w:trPr>
          <w:trHeight w:val="529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right="84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left="11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Заместители директора по УВР и ВР, участники образовательных отношений</w:t>
            </w:r>
          </w:p>
        </w:tc>
      </w:tr>
      <w:tr w:rsidR="00B36565" w:rsidRPr="00163E6B" w:rsidTr="00B36565">
        <w:trPr>
          <w:trHeight w:val="1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Основания для разработки Программы развития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Национальный проект «Образование», утвержденный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Указ Президента Российской Федерации от 21.07.2020г. №474 «О национальных целях развития Российской Федерации на период до 2030 года». 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Федеральный проект «Школа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России» (заседание президиума Государственного Совета по вопросу о задачах субъектов Российской Федерации в сфере общего образования 25 августа 2021г.).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Проекты: «Современная школа», «Успех каждого ребенка», «Поддержка семей, имеющих детей», «Цифровая образовательная среда», «Учитель будущего» национального проекта «Образование», утвержденные президиумом Совета при Президенте Российской Федерации по стратегическому развитию и национальным проектам (протокол от 24.12.2018г. №16); 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Федеральный закон от 29.12.12г. №273-ФЗ «Об образовании в Российской Федерации»; 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eastAsia="HHQAE+TimesNewRomanPSMT" w:hAnsi="Times New Roman" w:cs="Times New Roman"/>
              </w:rPr>
            </w:pPr>
            <w:r w:rsidRPr="00B36565">
              <w:rPr>
                <w:rFonts w:ascii="Times New Roman" w:eastAsia="HHQAE+TimesNewRomanPSMT" w:hAnsi="Times New Roman" w:cs="Times New Roman"/>
              </w:rPr>
              <w:t>Указ П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з</w:t>
            </w:r>
            <w:r w:rsidRPr="00B36565">
              <w:rPr>
                <w:rFonts w:ascii="Times New Roman" w:eastAsia="HHQAE+TimesNewRomanPSMT" w:hAnsi="Times New Roman" w:cs="Times New Roman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ента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ос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ий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кой Фе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ц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ии 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от </w:t>
            </w:r>
            <w:r w:rsidRPr="00B36565">
              <w:rPr>
                <w:rFonts w:ascii="Times New Roman" w:eastAsia="HHQAE+TimesNewRomanPSMT" w:hAnsi="Times New Roman" w:cs="Times New Roman"/>
              </w:rPr>
              <w:t>09.05.2017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. 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№</w:t>
            </w:r>
            <w:r w:rsidRPr="00B36565">
              <w:rPr>
                <w:rFonts w:ascii="Times New Roman" w:eastAsia="HHQAE+TimesNewRomanPSMT" w:hAnsi="Times New Roman" w:cs="Times New Roman"/>
              </w:rPr>
              <w:t>203 «О Стра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>ии разви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</w:rPr>
              <w:t>ия информ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ац</w:t>
            </w:r>
            <w:r w:rsidRPr="00B36565">
              <w:rPr>
                <w:rFonts w:ascii="Times New Roman" w:eastAsia="HHQAE+TimesNewRomanPSMT" w:hAnsi="Times New Roman" w:cs="Times New Roman"/>
              </w:rPr>
              <w:t>ион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ого общ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ства в Р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й</w:t>
            </w:r>
            <w:r w:rsidRPr="00B36565">
              <w:rPr>
                <w:rFonts w:ascii="Times New Roman" w:eastAsia="HHQAE+TimesNewRomanPSMT" w:hAnsi="Times New Roman" w:cs="Times New Roman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к</w:t>
            </w:r>
            <w:r w:rsidRPr="00B36565">
              <w:rPr>
                <w:rFonts w:ascii="Times New Roman" w:eastAsia="HHQAE+TimesNewRomanPSMT" w:hAnsi="Times New Roman" w:cs="Times New Roman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й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 Ф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де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</w:rPr>
              <w:t>ц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и на 2017</w:t>
            </w:r>
            <w:r w:rsidRPr="00B36565">
              <w:rPr>
                <w:rFonts w:ascii="Times New Roman" w:eastAsia="Calibri" w:hAnsi="Times New Roman" w:cs="Times New Roman"/>
                <w:w w:val="109"/>
              </w:rPr>
              <w:t>-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2030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>оды».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eastAsia="HHQAE+TimesNewRomanPSMT" w:hAnsi="Times New Roman" w:cs="Times New Roman"/>
              </w:rPr>
            </w:pPr>
            <w:r w:rsidRPr="00B36565">
              <w:rPr>
                <w:rFonts w:ascii="Times New Roman" w:eastAsia="HHQAE+TimesNewRomanPSMT" w:hAnsi="Times New Roman" w:cs="Times New Roman"/>
              </w:rPr>
              <w:t xml:space="preserve">Указ 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П</w:t>
            </w:r>
            <w:r w:rsidRPr="00B36565">
              <w:rPr>
                <w:rFonts w:ascii="Times New Roman" w:eastAsia="HHQAE+TimesNewRomanPSMT" w:hAnsi="Times New Roman" w:cs="Times New Roman"/>
              </w:rPr>
              <w:t>резид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нта 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ос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ийск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й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</w:rPr>
              <w:t>Ф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ац</w:t>
            </w:r>
            <w:r w:rsidRPr="00B36565">
              <w:rPr>
                <w:rFonts w:ascii="Times New Roman" w:eastAsia="HHQAE+TimesNewRomanPSMT" w:hAnsi="Times New Roman" w:cs="Times New Roman"/>
              </w:rPr>
              <w:t>ии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от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 </w:t>
            </w:r>
            <w:r w:rsidRPr="00B36565">
              <w:rPr>
                <w:rFonts w:ascii="Times New Roman" w:eastAsia="HHQAE+TimesNewRomanPSMT" w:hAnsi="Times New Roman" w:cs="Times New Roman"/>
              </w:rPr>
              <w:t>21.07.2020г. «О национальных цел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я</w:t>
            </w:r>
            <w:r w:rsidRPr="00B36565">
              <w:rPr>
                <w:rFonts w:ascii="Times New Roman" w:eastAsia="HHQAE+TimesNewRomanPSMT" w:hAnsi="Times New Roman" w:cs="Times New Roman"/>
              </w:rPr>
              <w:t>х разви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ия </w:t>
            </w:r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ос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ийс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к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й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Ф</w:t>
            </w:r>
            <w:r w:rsidRPr="00B36565">
              <w:rPr>
                <w:rFonts w:ascii="Times New Roman" w:eastAsia="HHQAE+TimesNewRomanPSMT" w:hAnsi="Times New Roman" w:cs="Times New Roman"/>
              </w:rPr>
              <w:t>ед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</w:rPr>
              <w:t>ции на пери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д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о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20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3</w:t>
            </w:r>
            <w:r w:rsidRPr="00B36565">
              <w:rPr>
                <w:rFonts w:ascii="Times New Roman" w:eastAsia="HHQAE+TimesNewRomanPSMT" w:hAnsi="Times New Roman" w:cs="Times New Roman"/>
              </w:rPr>
              <w:t>0 года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»</w:t>
            </w:r>
            <w:r w:rsidRPr="00B36565">
              <w:rPr>
                <w:rFonts w:ascii="Times New Roman" w:eastAsia="HHQAE+TimesNewRomanPSMT" w:hAnsi="Times New Roman" w:cs="Times New Roman"/>
              </w:rPr>
              <w:t>;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eastAsia="HHQAE+TimesNewRomanPSMT" w:hAnsi="Times New Roman" w:cs="Times New Roman"/>
              </w:rPr>
            </w:pPr>
            <w:r w:rsidRPr="00B36565">
              <w:rPr>
                <w:rFonts w:ascii="Times New Roman" w:eastAsia="HHQAE+TimesNewRomanPSMT" w:hAnsi="Times New Roman" w:cs="Times New Roman"/>
              </w:rPr>
              <w:t>Пр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иказ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 xml:space="preserve">нистерства Просвещения </w:t>
            </w:r>
            <w:r w:rsidRPr="00B36565">
              <w:rPr>
                <w:rFonts w:ascii="Times New Roman" w:eastAsia="HHQAE+TimesNewRomanPSMT" w:hAnsi="Times New Roman" w:cs="Times New Roman"/>
              </w:rPr>
              <w:t>Росс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 xml:space="preserve">ийской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Федерации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от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 </w:t>
            </w:r>
            <w:r w:rsidRPr="00B36565">
              <w:rPr>
                <w:rFonts w:ascii="Times New Roman" w:eastAsia="HHQAE+TimesNewRomanPSMT" w:hAnsi="Times New Roman" w:cs="Times New Roman"/>
              </w:rPr>
              <w:t>22.03.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20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2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1г. №115 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«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у</w:t>
            </w:r>
            <w:r w:rsidRPr="00B36565">
              <w:rPr>
                <w:rFonts w:ascii="Times New Roman" w:eastAsia="HHQAE+TimesNewRomanPSMT" w:hAnsi="Times New Roman" w:cs="Times New Roman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</w:rPr>
              <w:t>ерж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</w:rPr>
              <w:t>ении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</w:rPr>
              <w:t xml:space="preserve"> </w:t>
            </w:r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П</w:t>
            </w:r>
            <w:r w:rsidRPr="00B36565">
              <w:rPr>
                <w:rFonts w:ascii="Times New Roman" w:eastAsia="HHQAE+TimesNewRomanPSMT" w:hAnsi="Times New Roman" w:cs="Times New Roman"/>
              </w:rPr>
              <w:t>орядка о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га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иза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ци</w:t>
            </w:r>
            <w:r w:rsidRPr="00B36565">
              <w:rPr>
                <w:rFonts w:ascii="Times New Roman" w:eastAsia="HHQAE+TimesNewRomanPSMT" w:hAnsi="Times New Roman" w:cs="Times New Roman"/>
              </w:rPr>
              <w:t>и и ос</w:t>
            </w:r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у</w:t>
            </w:r>
            <w:r w:rsidRPr="00B36565">
              <w:rPr>
                <w:rFonts w:ascii="Times New Roman" w:eastAsia="HHQAE+TimesNewRomanPSMT" w:hAnsi="Times New Roman" w:cs="Times New Roman"/>
              </w:rPr>
              <w:t>ществ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</w:rPr>
              <w:t>ения</w:t>
            </w:r>
            <w:r w:rsidRPr="00B36565">
              <w:rPr>
                <w:rFonts w:ascii="Times New Roman" w:eastAsia="HHQAE+TimesNewRomanPSMT" w:hAnsi="Times New Roman" w:cs="Times New Roman"/>
              </w:rPr>
              <w:tab/>
              <w:t>образовател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ьн</w:t>
            </w:r>
            <w:r w:rsidRPr="00B36565">
              <w:rPr>
                <w:rFonts w:ascii="Times New Roman" w:eastAsia="HHQAE+TimesNewRomanPSMT" w:hAnsi="Times New Roman" w:cs="Times New Roman"/>
              </w:rPr>
              <w:t>ой 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я</w:t>
            </w:r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</w:rPr>
              <w:t>ел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ь</w:t>
            </w:r>
            <w:r w:rsidRPr="00B36565">
              <w:rPr>
                <w:rFonts w:ascii="Times New Roman" w:eastAsia="HHQAE+TimesNewRomanPSMT" w:hAnsi="Times New Roman" w:cs="Times New Roman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и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п</w:t>
            </w:r>
            <w:r w:rsidRPr="00B36565">
              <w:rPr>
                <w:rFonts w:ascii="Times New Roman" w:eastAsia="HHQAE+TimesNewRomanPSMT" w:hAnsi="Times New Roman" w:cs="Times New Roman"/>
              </w:rPr>
              <w:t>о о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сн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>вным о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</w:rPr>
              <w:t>ще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об</w:t>
            </w:r>
            <w:r w:rsidRPr="00B36565">
              <w:rPr>
                <w:rFonts w:ascii="Times New Roman" w:eastAsia="HHQAE+TimesNewRomanPSMT" w:hAnsi="Times New Roman" w:cs="Times New Roman"/>
              </w:rPr>
              <w:t>разо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</w:rPr>
              <w:t>ате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</w:rPr>
              <w:t>ь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ым програм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</w:rPr>
              <w:t>ам–об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</w:rPr>
              <w:t>азовате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</w:rPr>
              <w:t>ьным програ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</w:rPr>
              <w:t>мам начал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ь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ного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</w:rPr>
              <w:t>щего</w:t>
            </w:r>
            <w:proofErr w:type="gramStart"/>
            <w:r w:rsidRPr="00B36565">
              <w:rPr>
                <w:rFonts w:ascii="Times New Roman" w:eastAsia="HHQAE+TimesNewRomanPSMT" w:hAnsi="Times New Roman" w:cs="Times New Roman"/>
              </w:rPr>
              <w:t>,о</w:t>
            </w:r>
            <w:proofErr w:type="gramEnd"/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</w:rPr>
              <w:t>ного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</w:rPr>
              <w:t xml:space="preserve">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щ</w:t>
            </w:r>
            <w:r w:rsidRPr="00B36565">
              <w:rPr>
                <w:rFonts w:ascii="Times New Roman" w:eastAsia="HHQAE+TimesNewRomanPSMT" w:hAnsi="Times New Roman" w:cs="Times New Roman"/>
              </w:rPr>
              <w:t>егои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</w:rPr>
              <w:t xml:space="preserve"> 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ре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о 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</w:rPr>
              <w:t>обще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>ообразова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ия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  <w:spacing w:val="-3"/>
              </w:rPr>
              <w:t>»</w:t>
            </w:r>
            <w:r w:rsidRPr="00B36565">
              <w:rPr>
                <w:rFonts w:ascii="Times New Roman" w:eastAsia="HHQAE+TimesNewRomanPSMT" w:hAnsi="Times New Roman" w:cs="Times New Roman"/>
              </w:rPr>
              <w:t>;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образования»;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Стратегия развития воспитания в РФ на период до 2025 года, утвержденная распоряжением Правительства РФ от 29.05.2015г. №996-р.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06.10.2009г. №373 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17.12.2010г. №1897 «Об утверждении федерального государственного образовательного стандарта основного общего образования»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17.05.2012г. №413 «Об утверждении федерального государственного образовательного стандарта среднего общего образования». 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eastAsia="HHQAE+TimesNewRomanPSMT" w:hAnsi="Times New Roman" w:cs="Times New Roman"/>
              </w:rPr>
              <w:t>Пр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иказ </w:t>
            </w:r>
            <w:r w:rsidRPr="00B36565">
              <w:rPr>
                <w:rFonts w:ascii="Times New Roman" w:eastAsia="HHQAE+TimesNewRomanPSMT" w:hAnsi="Times New Roman" w:cs="Times New Roman"/>
              </w:rPr>
              <w:t>Министерства образования и науки Росс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йской Федерации от1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9</w:t>
            </w:r>
            <w:r w:rsidRPr="00B36565">
              <w:rPr>
                <w:rFonts w:ascii="Times New Roman" w:eastAsia="HHQAE+TimesNewRomanPSMT" w:hAnsi="Times New Roman" w:cs="Times New Roman"/>
              </w:rPr>
              <w:t>.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1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2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.</w:t>
            </w:r>
            <w:r w:rsidRPr="00B36565">
              <w:rPr>
                <w:rFonts w:ascii="Times New Roman" w:eastAsia="HHQAE+TimesNewRomanPSMT" w:hAnsi="Times New Roman" w:cs="Times New Roman"/>
              </w:rPr>
              <w:t>2014г.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№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1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5</w:t>
            </w:r>
            <w:r w:rsidRPr="00B36565">
              <w:rPr>
                <w:rFonts w:ascii="Times New Roman" w:eastAsia="HHQAE+TimesNewRomanPSMT" w:hAnsi="Times New Roman" w:cs="Times New Roman"/>
              </w:rPr>
              <w:t>98 «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</w:rPr>
              <w:t>Обутвер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ж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и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 xml:space="preserve"> </w:t>
            </w:r>
            <w:r w:rsidRPr="00B36565">
              <w:rPr>
                <w:rFonts w:ascii="Times New Roman" w:eastAsia="HHQAE+TimesNewRomanPSMT" w:hAnsi="Times New Roman" w:cs="Times New Roman"/>
              </w:rPr>
              <w:t>введ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ние 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 действие </w:t>
            </w:r>
            <w:r w:rsidRPr="00B36565">
              <w:rPr>
                <w:rFonts w:ascii="Times New Roman" w:eastAsia="HHQAE+TimesNewRomanPSMT" w:hAnsi="Times New Roman" w:cs="Times New Roman"/>
                <w:spacing w:val="-2"/>
              </w:rPr>
              <w:t>Ф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ГОС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ОО 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</w:rPr>
              <w:t>ВЗ»;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Основы государственной молодежной политики до 2025 года, утвержденные распоряжением Правительства РФ от 29.11.2014г. № 2403-р.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. Распоряжение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21.06.2021г. №Р-126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Министерства просвещения Российской Федерации от 28 августа 2020 года №442 «Об утверждении Порядка организации и осуществления </w:t>
            </w:r>
            <w:r w:rsidRPr="00B36565">
              <w:rPr>
                <w:rFonts w:ascii="Times New Roman" w:hAnsi="Times New Roman" w:cs="Times New Roman"/>
              </w:rPr>
              <w:lastRenderedPageBreak/>
              <w:t xml:space="preserve"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Министерства просвещения Российской Федерации от 24 сентября 2020 года №519 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№413»;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Министерства просвещения Российской Федерации от 11 декабря 2020 года №712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31.05.2021г. №286 «Об утверждении федерального государственного образовательного стандарта начального общего образования» (ФГОС-2021).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 от 31.05.2021г. №287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18 октября 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Российской Федерации от 28 сентября 2020г.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Приоритетный проект «Современная цифровая образовательная среда в Российской Федерации» (утв.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№9). </w:t>
            </w:r>
          </w:p>
          <w:p w:rsidR="00B36565" w:rsidRPr="00B36565" w:rsidRDefault="00B36565" w:rsidP="00B36565">
            <w:pPr>
              <w:numPr>
                <w:ilvl w:val="0"/>
                <w:numId w:val="29"/>
              </w:numPr>
              <w:ind w:left="58" w:right="219" w:firstLine="284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Устав МОУ «Лицей №25 имени Героя Советского Союза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В.Ф.Маргелова</w:t>
            </w:r>
            <w:proofErr w:type="spellEnd"/>
            <w:r w:rsidRPr="00B36565">
              <w:rPr>
                <w:rFonts w:ascii="Times New Roman" w:hAnsi="Times New Roman" w:cs="Times New Roman"/>
              </w:rPr>
              <w:t>»  г.о</w:t>
            </w:r>
            <w:proofErr w:type="gramStart"/>
            <w:r w:rsidRPr="00B36565">
              <w:rPr>
                <w:rFonts w:ascii="Times New Roman" w:hAnsi="Times New Roman" w:cs="Times New Roman"/>
              </w:rPr>
              <w:t>.С</w:t>
            </w:r>
            <w:proofErr w:type="gramEnd"/>
            <w:r w:rsidRPr="00B36565">
              <w:rPr>
                <w:rFonts w:ascii="Times New Roman" w:hAnsi="Times New Roman" w:cs="Times New Roman"/>
              </w:rPr>
              <w:t>аранск РМ.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right="96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Исполнители подпрограмм и основных мероприятий программы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58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Все участники образовательных отношений: </w:t>
            </w:r>
          </w:p>
          <w:p w:rsidR="00B36565" w:rsidRPr="00B36565" w:rsidRDefault="00B36565" w:rsidP="00B36565">
            <w:pPr>
              <w:ind w:left="58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администрация, педагогическое, ученическое и родительское сообщества рабочая группа МОУ «Лицей№25имени Героя Советского Союза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В.Ф.Маргелова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left="68" w:right="361" w:firstLine="283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Создание современной инновационной развивающей образовательной среды, системы интерактивного взаимодействия социума и образовательного пространства лицея как инструмента воспитания гармонично развитой и социально ответственной личности, для достижения высокого качества доступного конкурентоспособного образования, обеспечивающего профессиональный и социальный успех каждого обучающегося в современном мире.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right="96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повысить качество, доступность и конкурентоспособность образования посредством обновления содержания и технологий преподавания общеобразовательных программ, за счет вовлечения всех участников образовательного процесса в развитие системы современного образования;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реализовать стратегию Федерального проекта «Школа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России» с учетом кластерного подхода. </w:t>
            </w:r>
          </w:p>
          <w:p w:rsidR="00B36565" w:rsidRPr="00B36565" w:rsidRDefault="00B36565" w:rsidP="00B36565">
            <w:pPr>
              <w:pStyle w:val="a3"/>
              <w:pageBreakBefore/>
              <w:numPr>
                <w:ilvl w:val="0"/>
                <w:numId w:val="28"/>
              </w:numPr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>реализовать право каждого ребенка на качественное   и доступное образование через ориентирование на потребности обучающихся, внедрение различных вариантов программ обучения и воспитания в рамках одного уровня образования; обеспечивающее равные стартовые условия для полноценного физического и психического развития обучающихся.</w:t>
            </w:r>
            <w:proofErr w:type="gramEnd"/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внедрить ФГОС-21 через систему мероприятий, учитывающих современную образовательную и воспитательную среду; проведение внутреннего мониторинга соответствия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аккредитационным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показателям;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расширить образовательные возможности для обучающихся через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многопрофильность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и вариативность образовательных программ начального, основного, среднего общего образования   и дополнительного образования;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оптимизировать систему дистанционных образовательных технологий, электронного обучения с целью повышения эффективности их использования. 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создать условия для воспитания гармонично развитой и социально ответственной личности путем обновления содержания и методов воспитания и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индивидуализации образования, поддержки одаренных детей и детей с ОВЗ,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реализовывать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восстребовательную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воспитательную систему развития современной молодежной политики через организацию волонтерского движения и кадетского движения;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модернизировать инфраструктуру Лицея путем создания современной и безопасной цифровой образовательной среды для обеспечения высокого качества и доступности образования в соответствии с информационно-образовательными потребностями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6565">
              <w:rPr>
                <w:rFonts w:ascii="Times New Roman" w:hAnsi="Times New Roman" w:cs="Times New Roman"/>
              </w:rPr>
              <w:t xml:space="preserve">, способствующей формированию ценности к саморазвитию и самообразованию;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создать условия для повышения компетентности родителей обучающихся в вопросах образования и воспитания будущих граждан Российской Федерации;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28"/>
              </w:numPr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обеспечить непрерывный характер профессионально-личностного развития педагогических работников путем внедрения современной системы профессионального роста, с</w:t>
            </w:r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 xml:space="preserve">овершенствовать   профессиональную </w:t>
            </w:r>
            <w:r w:rsidRPr="00B36565">
              <w:rPr>
                <w:rStyle w:val="214pt"/>
                <w:rFonts w:eastAsiaTheme="minorEastAsia"/>
                <w:sz w:val="22"/>
                <w:szCs w:val="22"/>
              </w:rPr>
              <w:t>компетентность педагогов, профессиональное мастерство, в части функционирующей модели ВСОКО;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развивать систему интерактивного взаимодействия социума и образовательного пространства Лицея;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Style w:val="10Exact"/>
                <w:rFonts w:eastAsiaTheme="minorEastAsia"/>
                <w:sz w:val="22"/>
                <w:szCs w:val="22"/>
              </w:rPr>
            </w:pPr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>активизировать участие каждого участника образовательных отношений в создании комфортного и безопасного школьного климата;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 xml:space="preserve">повысить конкурентные преимущества </w:t>
            </w:r>
            <w:r w:rsidRPr="00B36565">
              <w:rPr>
                <w:rFonts w:ascii="Times New Roman" w:hAnsi="Times New Roman" w:cs="Times New Roman"/>
              </w:rPr>
              <w:t>Лицея;</w:t>
            </w:r>
          </w:p>
          <w:p w:rsidR="00B36565" w:rsidRPr="00B36565" w:rsidRDefault="00B36565" w:rsidP="00B36565">
            <w:pPr>
              <w:numPr>
                <w:ilvl w:val="0"/>
                <w:numId w:val="28"/>
              </w:numPr>
              <w:tabs>
                <w:tab w:val="left" w:pos="342"/>
              </w:tabs>
              <w:ind w:left="200" w:right="219" w:firstLine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обеспечить реализацию национального регионального компонента с целью сохранения истории родного края.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  <w:u w:val="single"/>
              </w:rPr>
              <w:t xml:space="preserve">Первый этап </w:t>
            </w:r>
            <w:r w:rsidRPr="00B36565">
              <w:rPr>
                <w:rFonts w:ascii="Times New Roman" w:hAnsi="Times New Roman" w:cs="Times New Roman"/>
              </w:rPr>
              <w:t xml:space="preserve">(апрель-август 2022г.)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Аналитико-проектировочный:</w:t>
            </w:r>
          </w:p>
          <w:p w:rsidR="00B36565" w:rsidRPr="00B36565" w:rsidRDefault="00B36565" w:rsidP="00B36565">
            <w:pPr>
              <w:ind w:left="200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-проблемно-ориентированный анализ результатов реализации предыдущей Программы развития (2017-2022 гг.); </w:t>
            </w:r>
          </w:p>
          <w:p w:rsidR="00B36565" w:rsidRPr="00B36565" w:rsidRDefault="00B36565" w:rsidP="00B36565">
            <w:pPr>
              <w:ind w:left="200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-разработка направлений приведения образовательной системы школы в соответствие с задачами программы развития на 2022-2027 гг.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  <w:u w:val="single"/>
              </w:rPr>
              <w:t xml:space="preserve">Второй этап </w:t>
            </w:r>
            <w:r w:rsidRPr="00B36565">
              <w:rPr>
                <w:rFonts w:ascii="Times New Roman" w:hAnsi="Times New Roman" w:cs="Times New Roman"/>
              </w:rPr>
              <w:t xml:space="preserve">(сентябрь 2022 –декабрь 2026г.)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  <w:b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Реализующий: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-реализация мероприятий плана действий Программы; 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-нормативно-правовое сопровождение реализации Программы развития;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-осуществление системы мониторинга реализации Программы,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-текущий анализ промежуточных результатов.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  <w:u w:val="single"/>
              </w:rPr>
              <w:t>Третий этап</w:t>
            </w:r>
            <w:r w:rsidRPr="00B36565">
              <w:rPr>
                <w:rFonts w:ascii="Times New Roman" w:hAnsi="Times New Roman" w:cs="Times New Roman"/>
              </w:rPr>
              <w:t xml:space="preserve"> (декабрь 2026– июнь 2027 г.)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Аналитико-обобщающий: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-итоговая </w:t>
            </w:r>
            <w:r w:rsidRPr="00B36565">
              <w:rPr>
                <w:rFonts w:ascii="Times New Roman" w:hAnsi="Times New Roman" w:cs="Times New Roman"/>
              </w:rPr>
              <w:tab/>
              <w:t xml:space="preserve">диагностика </w:t>
            </w:r>
            <w:r w:rsidRPr="00B36565">
              <w:rPr>
                <w:rFonts w:ascii="Times New Roman" w:hAnsi="Times New Roman" w:cs="Times New Roman"/>
              </w:rPr>
              <w:tab/>
              <w:t xml:space="preserve">реализации </w:t>
            </w:r>
            <w:r w:rsidRPr="00B36565">
              <w:rPr>
                <w:rFonts w:ascii="Times New Roman" w:hAnsi="Times New Roman" w:cs="Times New Roman"/>
              </w:rPr>
              <w:tab/>
              <w:t xml:space="preserve">основных программных мероприятий;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 -анализ итоговых результатов мониторинга реализации Программы;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 -обобщение позитивного опыта осуществления программных мероприятий.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right="314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Перечень приоритетных направлений Программы </w:t>
            </w:r>
            <w:r w:rsidRPr="00B36565">
              <w:rPr>
                <w:rFonts w:ascii="Times New Roman" w:hAnsi="Times New Roman" w:cs="Times New Roman"/>
              </w:rPr>
              <w:lastRenderedPageBreak/>
              <w:t xml:space="preserve">развития в рамках </w:t>
            </w:r>
          </w:p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Национального проекта </w:t>
            </w:r>
          </w:p>
          <w:p w:rsidR="00B36565" w:rsidRPr="00B36565" w:rsidRDefault="00B36565" w:rsidP="00B36565">
            <w:pPr>
              <w:ind w:right="94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«Образование»  (подпрограммы и проекты) </w:t>
            </w:r>
          </w:p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565" w:rsidRPr="00B36565" w:rsidRDefault="00B36565" w:rsidP="00B36565">
            <w:pPr>
              <w:ind w:left="2" w:right="142"/>
              <w:jc w:val="center"/>
              <w:rPr>
                <w:rFonts w:ascii="Times New Roman" w:hAnsi="Times New Roman" w:cs="Times New Roman"/>
                <w:b/>
              </w:rPr>
            </w:pPr>
            <w:r w:rsidRPr="00B36565">
              <w:rPr>
                <w:rFonts w:ascii="Times New Roman" w:hAnsi="Times New Roman" w:cs="Times New Roman"/>
                <w:b/>
              </w:rPr>
              <w:lastRenderedPageBreak/>
              <w:t>Реализация Федеральных проектов</w:t>
            </w:r>
          </w:p>
          <w:p w:rsidR="00B36565" w:rsidRPr="00B36565" w:rsidRDefault="00B36565" w:rsidP="00B36565">
            <w:pPr>
              <w:ind w:left="2" w:right="142"/>
              <w:jc w:val="center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«Школа </w:t>
            </w:r>
            <w:proofErr w:type="spellStart"/>
            <w:r w:rsidRPr="00B36565"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 w:rsidRPr="00B36565">
              <w:rPr>
                <w:rFonts w:ascii="Times New Roman" w:hAnsi="Times New Roman" w:cs="Times New Roman"/>
                <w:b/>
              </w:rPr>
              <w:t xml:space="preserve"> России», «Образование»</w:t>
            </w:r>
          </w:p>
          <w:p w:rsidR="00B36565" w:rsidRPr="00B36565" w:rsidRDefault="00B36565" w:rsidP="00B36565">
            <w:pPr>
              <w:ind w:left="2" w:right="142"/>
              <w:rPr>
                <w:rFonts w:ascii="Times New Roman" w:hAnsi="Times New Roman" w:cs="Times New Roman"/>
                <w:b/>
              </w:rPr>
            </w:pPr>
            <w:r w:rsidRPr="00B36565">
              <w:rPr>
                <w:rFonts w:ascii="Times New Roman" w:hAnsi="Times New Roman" w:cs="Times New Roman"/>
              </w:rPr>
              <w:t>Программа развития предполагается посредством реализации ряда взаимосвязанных проектов: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1"/>
              </w:numPr>
              <w:ind w:right="142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lastRenderedPageBreak/>
              <w:t>Реализация проекта «Современная школа».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Подпрограмма:</w:t>
            </w:r>
            <w:r w:rsidRPr="00B36565">
              <w:rPr>
                <w:rFonts w:ascii="Times New Roman" w:hAnsi="Times New Roman" w:cs="Times New Roman"/>
              </w:rPr>
              <w:t xml:space="preserve"> «Новое качество образования - основа жизненного успеха личности школьника».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«Непрерывность и преемственность образования», «Личностное и профессиональное самоопределение», «Профильное и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предпрофильное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обучение».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Подпрограмма:</w:t>
            </w:r>
            <w:r w:rsidRPr="00B36565">
              <w:rPr>
                <w:rFonts w:ascii="Times New Roman" w:hAnsi="Times New Roman" w:cs="Times New Roman"/>
              </w:rPr>
              <w:t xml:space="preserve"> «Качество и доступность образования».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«Мое образование. Проектная и исследовательская деятельность», «Компетентность – профессионализм», «</w:t>
            </w:r>
            <w:proofErr w:type="spellStart"/>
            <w:r w:rsidRPr="00B36565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контроль как инструмент управления качеством образовательной деятельности в условиях реализации новых образовательных стандартов», «Инклюзивное образование. Дистанционное обучение детей с различными образовательными потребностями», «Функциональная грамотность».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2</w:t>
            </w:r>
            <w:r w:rsidRPr="00B36565">
              <w:rPr>
                <w:rFonts w:ascii="Times New Roman" w:hAnsi="Times New Roman" w:cs="Times New Roman"/>
              </w:rPr>
              <w:t>.</w:t>
            </w:r>
            <w:r w:rsidRPr="00B36565">
              <w:rPr>
                <w:rFonts w:ascii="Times New Roman" w:hAnsi="Times New Roman" w:cs="Times New Roman"/>
                <w:b/>
              </w:rPr>
              <w:t>Реализация проекта «Успех каждого ребенка»</w:t>
            </w:r>
            <w:r w:rsidRPr="00B36565">
              <w:rPr>
                <w:rFonts w:ascii="Times New Roman" w:hAnsi="Times New Roman" w:cs="Times New Roman"/>
              </w:rPr>
              <w:t xml:space="preserve">.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Подпрограмма: </w:t>
            </w:r>
            <w:r w:rsidRPr="00B36565">
              <w:rPr>
                <w:rFonts w:ascii="Times New Roman" w:hAnsi="Times New Roman" w:cs="Times New Roman"/>
              </w:rPr>
              <w:t>«Успешность каждого ребенка – критерий эффективности работы лицея».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«Юные и деловые» (школа ученического самоуправления), «Мир профессий (</w:t>
            </w:r>
            <w:proofErr w:type="spellStart"/>
            <w:r w:rsidRPr="00B36565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работа с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36565">
              <w:rPr>
                <w:rFonts w:ascii="Times New Roman" w:hAnsi="Times New Roman" w:cs="Times New Roman"/>
              </w:rPr>
              <w:t>), «Здоровье. Комфорт. Безопасность», «Современная инфраструктура ОО», «Творчество и Мы».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3. Реализация Федерального проекта «Поддержка семей, имеющих детей»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Подпрограмма: </w:t>
            </w:r>
            <w:r w:rsidRPr="00B36565">
              <w:rPr>
                <w:rFonts w:ascii="Times New Roman" w:hAnsi="Times New Roman" w:cs="Times New Roman"/>
              </w:rPr>
              <w:t xml:space="preserve">«Школа + Семья = Успех развития ОО»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ab/>
              <w:t>«Психолого-педагогическое сопровождение»</w:t>
            </w:r>
            <w:proofErr w:type="gramStart"/>
            <w:r w:rsidRPr="00B36565">
              <w:rPr>
                <w:rFonts w:ascii="Times New Roman" w:hAnsi="Times New Roman" w:cs="Times New Roman"/>
              </w:rPr>
              <w:t>,«</w:t>
            </w:r>
            <w:proofErr w:type="gramEnd"/>
            <w:r w:rsidRPr="00B36565">
              <w:rPr>
                <w:rFonts w:ascii="Times New Roman" w:hAnsi="Times New Roman" w:cs="Times New Roman"/>
              </w:rPr>
              <w:t>Школа + Семья = Успех развития ОО», «Современный родитель».</w:t>
            </w:r>
          </w:p>
          <w:p w:rsidR="00B36565" w:rsidRPr="00B36565" w:rsidRDefault="00B36565" w:rsidP="00B36565">
            <w:pPr>
              <w:numPr>
                <w:ilvl w:val="0"/>
                <w:numId w:val="26"/>
              </w:numPr>
              <w:tabs>
                <w:tab w:val="left" w:pos="351"/>
              </w:tabs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Реализация </w:t>
            </w:r>
            <w:r w:rsidRPr="00B36565">
              <w:rPr>
                <w:rFonts w:ascii="Times New Roman" w:hAnsi="Times New Roman" w:cs="Times New Roman"/>
                <w:b/>
              </w:rPr>
              <w:tab/>
              <w:t xml:space="preserve">проекта: «Цифровая образовательная среда»  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Подпрограмма:</w:t>
            </w:r>
            <w:r w:rsidRPr="00B36565">
              <w:rPr>
                <w:rFonts w:ascii="Times New Roman" w:hAnsi="Times New Roman" w:cs="Times New Roman"/>
              </w:rPr>
              <w:t xml:space="preserve"> «Ресурсное обеспечение как условие развития образовательного пространства»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«Информатизация: среда, управление, открытость», «Цифровая школа».</w:t>
            </w:r>
          </w:p>
          <w:p w:rsidR="00B36565" w:rsidRPr="00B36565" w:rsidRDefault="00B36565" w:rsidP="00B36565">
            <w:pPr>
              <w:numPr>
                <w:ilvl w:val="0"/>
                <w:numId w:val="26"/>
              </w:num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Реализация проекта: «Учитель будущего» </w:t>
            </w:r>
          </w:p>
          <w:p w:rsidR="00B36565" w:rsidRPr="00B36565" w:rsidRDefault="00B36565" w:rsidP="00B36565">
            <w:pPr>
              <w:ind w:left="58" w:right="219" w:firstLine="142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Подпрограмма:</w:t>
            </w:r>
            <w:r w:rsidRPr="00B36565">
              <w:rPr>
                <w:rFonts w:ascii="Times New Roman" w:hAnsi="Times New Roman" w:cs="Times New Roman"/>
              </w:rPr>
              <w:t xml:space="preserve"> «Управление – развитие – эффективность»,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  <w:b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«Управление и самоуправление», «Эффективность и качество», «Кадровый потенциал»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   6. Реализация проекта: «Социальная активность» </w:t>
            </w:r>
          </w:p>
          <w:p w:rsidR="00B36565" w:rsidRPr="00B36565" w:rsidRDefault="00B36565" w:rsidP="00B36565">
            <w:pPr>
              <w:ind w:left="2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   Подпрограмма:</w:t>
            </w:r>
            <w:r w:rsidRPr="00B36565">
              <w:rPr>
                <w:rFonts w:ascii="Times New Roman" w:hAnsi="Times New Roman" w:cs="Times New Roman"/>
              </w:rPr>
              <w:t xml:space="preserve"> «Школа для всех и для каждого» </w:t>
            </w:r>
          </w:p>
          <w:p w:rsidR="00B36565" w:rsidRPr="00B36565" w:rsidRDefault="00B36565" w:rsidP="00B36565">
            <w:pPr>
              <w:ind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>Проекты:</w:t>
            </w:r>
            <w:r w:rsidRPr="00B36565">
              <w:rPr>
                <w:rFonts w:ascii="Times New Roman" w:hAnsi="Times New Roman" w:cs="Times New Roman"/>
              </w:rPr>
              <w:t xml:space="preserve"> «Волонтерское движение», «Кадетское движение», «</w:t>
            </w:r>
            <w:proofErr w:type="spellStart"/>
            <w:r w:rsidRPr="00B36565">
              <w:rPr>
                <w:rFonts w:ascii="Times New Roman" w:hAnsi="Times New Roman" w:cs="Times New Roman"/>
              </w:rPr>
              <w:t>Мы-вместе</w:t>
            </w:r>
            <w:proofErr w:type="spellEnd"/>
            <w:r w:rsidRPr="00B36565">
              <w:rPr>
                <w:rFonts w:ascii="Times New Roman" w:hAnsi="Times New Roman" w:cs="Times New Roman"/>
              </w:rPr>
              <w:t>!», «Развитие воспитательной системы лицея»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59" w:right="151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Порядок  финансирования программы развития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numPr>
                <w:ilvl w:val="0"/>
                <w:numId w:val="27"/>
              </w:numPr>
              <w:ind w:hanging="35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Средства субсидии на муниципальное задание на 2022 год, плановый период 2023 года  и 2024 года </w:t>
            </w:r>
          </w:p>
          <w:p w:rsidR="00B36565" w:rsidRPr="00B36565" w:rsidRDefault="00B36565" w:rsidP="00B36565">
            <w:pPr>
              <w:numPr>
                <w:ilvl w:val="0"/>
                <w:numId w:val="27"/>
              </w:numPr>
              <w:ind w:hanging="35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Целевые субсидии </w:t>
            </w:r>
          </w:p>
          <w:p w:rsidR="00B36565" w:rsidRPr="00B36565" w:rsidRDefault="00B36565" w:rsidP="00B36565">
            <w:pPr>
              <w:numPr>
                <w:ilvl w:val="0"/>
                <w:numId w:val="27"/>
              </w:numPr>
              <w:ind w:hanging="35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59" w:right="151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Ожидаемые результаты реализации  программы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110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  <w:b/>
              </w:rPr>
              <w:t xml:space="preserve">Целевые показатели, характеризующие эффективность программы: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повышение </w:t>
            </w:r>
            <w:r w:rsidRPr="00B36565">
              <w:rPr>
                <w:rFonts w:ascii="Times New Roman" w:hAnsi="Times New Roman" w:cs="Times New Roman"/>
              </w:rPr>
              <w:tab/>
              <w:t xml:space="preserve">качества </w:t>
            </w:r>
            <w:r w:rsidRPr="00B36565">
              <w:rPr>
                <w:rFonts w:ascii="Times New Roman" w:hAnsi="Times New Roman" w:cs="Times New Roman"/>
              </w:rPr>
              <w:tab/>
              <w:t xml:space="preserve">образования соответствующего ФГОС третьего поколения, подтвержденное результатами внутренних и внешних мониторингов;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объективности процедур оценки качества образования</w:t>
            </w:r>
            <w:proofErr w:type="gramEnd"/>
            <w:r w:rsidRPr="00B36565">
              <w:rPr>
                <w:rFonts w:ascii="Times New Roman" w:hAnsi="Times New Roman" w:cs="Times New Roman"/>
              </w:rPr>
              <w:t>;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повышение уровня компетентности выпускников в условиях современного социально-экономического развития;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обеспечение доступности качественного образования;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6565">
              <w:rPr>
                <w:rFonts w:ascii="Times New Roman" w:hAnsi="Times New Roman" w:cs="Times New Roman"/>
              </w:rPr>
              <w:t xml:space="preserve">, вовлеченных в систему дополнительного образования;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увеличение количества обучающихся, принимающих активное участие в общественных движениях и организациях как внутри лицея, так и за его пределами;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активное участие в развитии волонтерского и кадетского движения;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расширение перечня дополнительных образовательных услуг, предоставляемых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36565">
              <w:rPr>
                <w:rFonts w:ascii="Times New Roman" w:hAnsi="Times New Roman" w:cs="Times New Roman"/>
              </w:rPr>
              <w:t xml:space="preserve">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создание условий для оптимального развития одаренных детей и увеличение </w:t>
            </w:r>
            <w:r w:rsidRPr="00B36565">
              <w:rPr>
                <w:rFonts w:ascii="Times New Roman" w:hAnsi="Times New Roman" w:cs="Times New Roman"/>
              </w:rPr>
              <w:lastRenderedPageBreak/>
              <w:tab/>
              <w:t xml:space="preserve">количества </w:t>
            </w:r>
            <w:r w:rsidRPr="00B36565">
              <w:rPr>
                <w:rFonts w:ascii="Times New Roman" w:hAnsi="Times New Roman" w:cs="Times New Roman"/>
              </w:rPr>
              <w:tab/>
              <w:t xml:space="preserve">обучающихся, вовлеченных в мероприятия по выявлению и развитию одаренных детей;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и профильного обучения на основе сетевого взаимодействия образовательных учреждений;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расширение возможностей сетевого взаимодействия лицея и интеграции учреждений основного, дополнительного и высшего образования; </w:t>
            </w:r>
          </w:p>
          <w:p w:rsidR="00B36565" w:rsidRPr="00B36565" w:rsidRDefault="00B36565" w:rsidP="00B36565">
            <w:pPr>
              <w:pStyle w:val="a3"/>
              <w:widowControl w:val="0"/>
              <w:numPr>
                <w:ilvl w:val="0"/>
                <w:numId w:val="30"/>
              </w:numPr>
              <w:spacing w:before="5"/>
              <w:ind w:left="484" w:right="219"/>
              <w:rPr>
                <w:rFonts w:ascii="Times New Roman" w:eastAsia="HHQAE+TimesNewRomanPSMT" w:hAnsi="Times New Roman" w:cs="Times New Roman"/>
                <w:spacing w:val="-9"/>
              </w:rPr>
            </w:pP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сф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ро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ва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</w:rPr>
              <w:t>иеу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у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ча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ю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щ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х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</w:rPr>
              <w:t>я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п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вл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яо</w:t>
            </w:r>
            <w:r w:rsidRPr="00B36565">
              <w:rPr>
                <w:rFonts w:ascii="Times New Roman" w:eastAsia="HHQAE+TimesNewRomanPSMT" w:hAnsi="Times New Roman" w:cs="Times New Roman"/>
                <w:spacing w:val="-7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аз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ы</w:t>
            </w:r>
            <w:r w:rsidRPr="00B36565">
              <w:rPr>
                <w:rFonts w:ascii="Times New Roman" w:eastAsia="HHQAE+TimesNewRomanPSMT" w:hAnsi="Times New Roman" w:cs="Times New Roman"/>
              </w:rPr>
              <w:t>х</w:t>
            </w:r>
            <w:r w:rsidRPr="00B36565">
              <w:rPr>
                <w:rFonts w:ascii="Times New Roman" w:eastAsia="HHQAE+TimesNewRomanPSMT" w:hAnsi="Times New Roman" w:cs="Times New Roman"/>
                <w:spacing w:val="-7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ц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ь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ы</w:t>
            </w:r>
            <w:r w:rsidRPr="00B36565">
              <w:rPr>
                <w:rFonts w:ascii="Times New Roman" w:eastAsia="HHQAE+TimesNewRomanPSMT" w:hAnsi="Times New Roman" w:cs="Times New Roman"/>
              </w:rPr>
              <w:t>х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ц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я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х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й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ск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  <w:spacing w:val="50"/>
              </w:rPr>
              <w:t xml:space="preserve">о 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аж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д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ан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к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  <w:spacing w:val="47"/>
              </w:rPr>
              <w:t xml:space="preserve">о </w:t>
            </w:r>
            <w:r w:rsidRPr="00B36565">
              <w:rPr>
                <w:rFonts w:ascii="Times New Roman" w:eastAsia="HHQAE+TimesNewRomanPSMT" w:hAnsi="Times New Roman" w:cs="Times New Roman"/>
                <w:spacing w:val="-6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щ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а;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организация с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ис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ой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р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б</w:t>
            </w:r>
            <w:r w:rsidRPr="00B36565">
              <w:rPr>
                <w:rFonts w:ascii="Times New Roman" w:eastAsia="HHQAE+TimesNewRomanPSMT" w:hAnsi="Times New Roman" w:cs="Times New Roman"/>
                <w:spacing w:val="-7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ы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по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со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рше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ан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ю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ем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й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г</w:t>
            </w:r>
            <w:r w:rsidRPr="00B36565">
              <w:rPr>
                <w:rFonts w:ascii="Times New Roman" w:eastAsia="HHQAE+TimesNewRomanPSMT" w:hAnsi="Times New Roman" w:cs="Times New Roman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во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пи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а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я</w:t>
            </w:r>
            <w:proofErr w:type="gramStart"/>
            <w:r w:rsidRPr="00B36565">
              <w:rPr>
                <w:rFonts w:ascii="Times New Roman" w:eastAsia="HHQAE+TimesNewRomanPSMT" w:hAnsi="Times New Roman" w:cs="Times New Roman"/>
              </w:rPr>
              <w:t>,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у</w:t>
            </w:r>
            <w:proofErr w:type="gramEnd"/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ле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н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</w:rPr>
              <w:t>ю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ро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с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3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ь</w:t>
            </w:r>
            <w:r w:rsidRPr="00B36565">
              <w:rPr>
                <w:rFonts w:ascii="Times New Roman" w:eastAsia="HHQAE+TimesNewRomanPSMT" w:hAnsi="Times New Roman" w:cs="Times New Roman"/>
                <w:spacing w:val="-1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1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</w:rPr>
              <w:t xml:space="preserve"> образовательном и </w:t>
            </w:r>
            <w:proofErr w:type="spellStart"/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в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о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сп</w:t>
            </w:r>
            <w:r w:rsidRPr="00B36565">
              <w:rPr>
                <w:rFonts w:ascii="Times New Roman" w:eastAsia="HHQAE+TimesNewRomanPSMT" w:hAnsi="Times New Roman" w:cs="Times New Roman"/>
                <w:spacing w:val="-8"/>
              </w:rPr>
              <w:t>и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та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т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е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л</w:t>
            </w:r>
            <w:r w:rsidRPr="00B36565">
              <w:rPr>
                <w:rFonts w:ascii="Times New Roman" w:eastAsia="HHQAE+TimesNewRomanPSMT" w:hAnsi="Times New Roman" w:cs="Times New Roman"/>
                <w:spacing w:val="-10"/>
              </w:rPr>
              <w:t>ьно</w:t>
            </w:r>
            <w:r w:rsidRPr="00B36565">
              <w:rPr>
                <w:rFonts w:ascii="Times New Roman" w:eastAsia="HHQAE+TimesNewRomanPSMT" w:hAnsi="Times New Roman" w:cs="Times New Roman"/>
                <w:spacing w:val="47"/>
              </w:rPr>
              <w:t>м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про</w:t>
            </w:r>
            <w:r w:rsidRPr="00B36565">
              <w:rPr>
                <w:rFonts w:ascii="Times New Roman" w:eastAsia="HHQAE+TimesNewRomanPSMT" w:hAnsi="Times New Roman" w:cs="Times New Roman"/>
                <w:spacing w:val="-11"/>
              </w:rPr>
              <w:t>ц</w:t>
            </w:r>
            <w:r w:rsidRPr="00B36565">
              <w:rPr>
                <w:rFonts w:ascii="Times New Roman" w:eastAsia="HHQAE+TimesNewRomanPSMT" w:hAnsi="Times New Roman" w:cs="Times New Roman"/>
                <w:spacing w:val="-9"/>
              </w:rPr>
              <w:t>ес</w:t>
            </w:r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е</w:t>
            </w:r>
            <w:proofErr w:type="spellEnd"/>
            <w:r w:rsidRPr="00B36565">
              <w:rPr>
                <w:rFonts w:ascii="Times New Roman" w:eastAsia="HHQAE+TimesNewRomanPSMT" w:hAnsi="Times New Roman" w:cs="Times New Roman"/>
                <w:spacing w:val="-12"/>
              </w:rPr>
              <w:t>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B3656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36565">
              <w:rPr>
                <w:rFonts w:ascii="Times New Roman" w:hAnsi="Times New Roman" w:cs="Times New Roman"/>
              </w:rPr>
              <w:t xml:space="preserve"> условий обучения, сохранение показателей состояния здоровья школьников и педагогов; достижение высокого уровня мотивации обучающихся к ведению здорового образа жизни;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реализация системы инклюзивного образования детей и подростков с ОВЗ;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стабильные положительные результаты, достигнутые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36565">
              <w:rPr>
                <w:rFonts w:ascii="Times New Roman" w:hAnsi="Times New Roman" w:cs="Times New Roman"/>
              </w:rPr>
              <w:t xml:space="preserve"> в ходе государственной итоговой аттестации;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Style w:val="214pt"/>
                <w:rFonts w:eastAsiaTheme="minorEastAsia"/>
                <w:sz w:val="22"/>
                <w:szCs w:val="22"/>
              </w:rPr>
            </w:pPr>
            <w:r w:rsidRPr="00B36565">
              <w:rPr>
                <w:rStyle w:val="214pt"/>
                <w:rFonts w:eastAsiaTheme="minorEastAsia"/>
                <w:sz w:val="22"/>
                <w:szCs w:val="22"/>
              </w:rPr>
              <w:t xml:space="preserve"> совершенствование профессиональных компетентностей педагогических работников в условиях введения ФГОС;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создание эффективной системы информационного обеспечения образовательного процесса;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развитие материально-технической базы лицея, повышение уровня обеспечения современным учебным оборудованием; </w:t>
            </w:r>
          </w:p>
          <w:p w:rsidR="00B36565" w:rsidRPr="00B36565" w:rsidRDefault="00B36565" w:rsidP="00B36565">
            <w:pPr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рост количества и масштабов социально-позитивных инициатив со стороны обучающихся и их родителей. 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Style w:val="10Exact"/>
                <w:rFonts w:eastAsiaTheme="minorEastAsia"/>
                <w:sz w:val="22"/>
                <w:szCs w:val="22"/>
              </w:rPr>
            </w:pPr>
            <w:proofErr w:type="spellStart"/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>созданиеусловий</w:t>
            </w:r>
            <w:proofErr w:type="spellEnd"/>
            <w:r w:rsidRPr="00B36565">
              <w:rPr>
                <w:rStyle w:val="10Exact"/>
                <w:rFonts w:eastAsiaTheme="minorEastAsia"/>
                <w:sz w:val="22"/>
                <w:szCs w:val="22"/>
              </w:rPr>
              <w:t xml:space="preserve"> для комфортного и безопасного школьного климата;</w:t>
            </w:r>
          </w:p>
          <w:p w:rsidR="00B36565" w:rsidRPr="00B36565" w:rsidRDefault="00B36565" w:rsidP="00B36565">
            <w:pPr>
              <w:pStyle w:val="a3"/>
              <w:numPr>
                <w:ilvl w:val="0"/>
                <w:numId w:val="30"/>
              </w:numPr>
              <w:ind w:left="484" w:right="219"/>
              <w:jc w:val="both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позитивный имидж Лицея в социальном окружении, районной и городской системах образования за счёт высокой результативности образования и инновационной активности лицея в открытой системе образования.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firstLine="493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lastRenderedPageBreak/>
              <w:t xml:space="preserve">Контроль реализации программы развития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ind w:left="58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B3656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36565">
              <w:rPr>
                <w:rFonts w:ascii="Times New Roman" w:hAnsi="Times New Roman" w:cs="Times New Roman"/>
              </w:rPr>
              <w:t xml:space="preserve"> назначается приказом директора Лицея. </w:t>
            </w:r>
          </w:p>
          <w:p w:rsidR="00B36565" w:rsidRPr="00B36565" w:rsidRDefault="00B36565" w:rsidP="00B36565">
            <w:pPr>
              <w:ind w:left="58" w:right="219"/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Корректировку Программы развития осуществляет директор Лицея. </w:t>
            </w:r>
          </w:p>
        </w:tc>
      </w:tr>
      <w:tr w:rsidR="00B36565" w:rsidRPr="00163E6B" w:rsidTr="00B36565">
        <w:trPr>
          <w:trHeight w:val="70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>Сайт Лицея</w:t>
            </w:r>
          </w:p>
          <w:p w:rsidR="00B36565" w:rsidRPr="00B36565" w:rsidRDefault="00B36565" w:rsidP="00B36565">
            <w:pPr>
              <w:rPr>
                <w:rFonts w:ascii="Times New Roman" w:hAnsi="Times New Roman" w:cs="Times New Roman"/>
              </w:rPr>
            </w:pPr>
            <w:r w:rsidRPr="00B36565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565" w:rsidRPr="00B36565" w:rsidRDefault="003C2A51" w:rsidP="00B36565">
            <w:pPr>
              <w:ind w:left="58" w:right="219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https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://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sc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25</w:t>
              </w:r>
              <w:proofErr w:type="spellStart"/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sar</w:t>
              </w:r>
              <w:proofErr w:type="spellEnd"/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.</w:t>
              </w:r>
              <w:proofErr w:type="spellStart"/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schoolrm</w:t>
              </w:r>
              <w:proofErr w:type="spellEnd"/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.</w:t>
              </w:r>
              <w:proofErr w:type="spellStart"/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36565" w:rsidRPr="00B36565" w:rsidRDefault="003C2A51" w:rsidP="00B36565">
            <w:pPr>
              <w:ind w:right="219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sch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.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sar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.25@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e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-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mordovia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</w:rPr>
                <w:t>.</w:t>
              </w:r>
              <w:r w:rsidR="00B36565" w:rsidRPr="00B36565">
                <w:rPr>
                  <w:rStyle w:val="ab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B36565" w:rsidRPr="00B36565" w:rsidRDefault="00B36565" w:rsidP="00B36565">
            <w:pPr>
              <w:ind w:left="58" w:right="219"/>
              <w:rPr>
                <w:rFonts w:ascii="Times New Roman" w:hAnsi="Times New Roman" w:cs="Times New Roman"/>
              </w:rPr>
            </w:pPr>
          </w:p>
        </w:tc>
      </w:tr>
    </w:tbl>
    <w:p w:rsidR="00173F4C" w:rsidRPr="008D7B3F" w:rsidRDefault="00173F4C" w:rsidP="00B36565">
      <w:pPr>
        <w:tabs>
          <w:tab w:val="left" w:pos="709"/>
          <w:tab w:val="left" w:pos="1080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36565" w:rsidRPr="00422430" w:rsidRDefault="00B36565" w:rsidP="00B36565">
      <w:pPr>
        <w:pStyle w:val="a3"/>
        <w:tabs>
          <w:tab w:val="left" w:pos="709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методической работы:</w:t>
      </w:r>
      <w:r w:rsidRPr="00422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профессиональных компетенций учителя и его педагогического мастерства для сохранения стабильно положительных результатов в обучении, воспитании и развитии учащихся</w:t>
      </w:r>
      <w:r w:rsidRPr="00422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565" w:rsidRPr="00DE1424" w:rsidRDefault="00B36565" w:rsidP="00B36565">
      <w:pPr>
        <w:tabs>
          <w:tab w:val="left" w:pos="709"/>
          <w:tab w:val="left" w:pos="108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  <w:shd w:val="clear" w:color="auto" w:fill="FFFFFF"/>
        </w:rPr>
        <w:t>Организовать методическое сопровождение перехода на новые ФГОС, создание предпосылок для реализации ФГОС нового поколения в Лицее.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Обеспечить профессиональную готовность педагогических работников к реализации ФГОС через создание системы непрерывного профессионального развития.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  <w:shd w:val="clear" w:color="auto" w:fill="FFFFFF"/>
        </w:rPr>
        <w:t>Формировать инновационную направленность в деятельности педагогического коллектива Лицея.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Развивать педагогическое творчество и самореализацию инициатив педагогов.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Оказывать методическую помощь учителям.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Пополнять информационный педагогический школьный банк данных о педагогическом опыте через обобщение и изучение опыта работы своих коллег.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lastRenderedPageBreak/>
        <w:t>Знакомить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Организовывать рефлексивную деятельность учителей в ходе анализа педагогической деятельности и вырабатывать пути решения педагогических проблем и затруднений.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Создавать собственные методические разработки, адаптировать и модифицировать традиционные методики, индивидуальные технологии и программы.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Изучать и анализировать состояние преподавания дисциплин, входящих в учебный план лицея; результативность деятельности педагогов.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Систематизировать поиск и поддержку талантливых детей, и их сопровождение в течение периода обучения.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 xml:space="preserve">Вооружать педагогов лицея наиболее эффективными современными способами организации образовательного процесса, анализа, системы оценки качества образования,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DE1424">
        <w:rPr>
          <w:color w:val="000000"/>
        </w:rPr>
        <w:t>обученности</w:t>
      </w:r>
      <w:proofErr w:type="spellEnd"/>
      <w:r w:rsidRPr="00DE1424">
        <w:rPr>
          <w:color w:val="000000"/>
        </w:rPr>
        <w:t xml:space="preserve"> и воспитанности учащихся, в условиях реализации ФГОС нового поколения. 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>Совершенствовать открытую информационную образовательную среду лицея.</w:t>
      </w:r>
    </w:p>
    <w:p w:rsidR="00B36565" w:rsidRPr="00DE1424" w:rsidRDefault="00B36565" w:rsidP="00B3656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DE1424">
        <w:rPr>
          <w:color w:val="000000"/>
        </w:rPr>
        <w:t xml:space="preserve">Оперативно реагировать на запросы учителей по насущным педагогическим проблемам. </w:t>
      </w:r>
    </w:p>
    <w:p w:rsidR="00B36565" w:rsidRPr="00B36565" w:rsidRDefault="00B36565" w:rsidP="00B36565">
      <w:pPr>
        <w:pStyle w:val="a3"/>
        <w:tabs>
          <w:tab w:val="left" w:pos="709"/>
          <w:tab w:val="left" w:pos="1080"/>
        </w:tabs>
        <w:spacing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65">
        <w:rPr>
          <w:rFonts w:ascii="Times New Roman" w:hAnsi="Times New Roman" w:cs="Times New Roman"/>
          <w:b/>
          <w:color w:val="000000"/>
          <w:sz w:val="24"/>
          <w:szCs w:val="24"/>
        </w:rPr>
        <w:t>Формы методической работы:</w:t>
      </w:r>
    </w:p>
    <w:p w:rsidR="00B36565" w:rsidRPr="00422430" w:rsidRDefault="00B36565" w:rsidP="00B36565">
      <w:pPr>
        <w:tabs>
          <w:tab w:val="left" w:pos="709"/>
          <w:tab w:val="left" w:pos="1080"/>
        </w:tabs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Научно-методический совет, педагогический совет, семинары-практикумы, психолого-педагогический лекторий, аттестационная комиссия, экспертные группы, «Школа молодых учителей» (ШМУ), методические объединения (ШМО), школьная служба мониторинга, проблемные и творческие </w:t>
      </w:r>
      <w:proofErr w:type="spellStart"/>
      <w:r w:rsidRPr="00DE1424">
        <w:rPr>
          <w:rFonts w:ascii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, научно-практическая конференция учащихся и учителей, предметные декады, творческие «круглые столы», </w:t>
      </w:r>
      <w:proofErr w:type="spellStart"/>
      <w:r w:rsidRPr="00DE1424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DE1424">
        <w:rPr>
          <w:rFonts w:ascii="Times New Roman" w:hAnsi="Times New Roman" w:cs="Times New Roman"/>
          <w:color w:val="000000"/>
          <w:sz w:val="24"/>
          <w:szCs w:val="24"/>
        </w:rPr>
        <w:t>, работы с одаренными детьми, педагогический мониторинг, методическое шоу «Парад звезд», организация и контроль курсовых систем повышения квалификации учителей, разработка методических рекомендаций в помощь учителю</w:t>
      </w:r>
      <w:proofErr w:type="gramEnd"/>
      <w:r w:rsidRPr="00DE1424">
        <w:rPr>
          <w:rFonts w:ascii="Times New Roman" w:hAnsi="Times New Roman" w:cs="Times New Roman"/>
          <w:color w:val="000000"/>
          <w:sz w:val="24"/>
          <w:szCs w:val="24"/>
        </w:rPr>
        <w:t>, ГИА обучающихся, профильное обучение, организация и методическая помощь педаго</w:t>
      </w:r>
      <w:r w:rsidR="00D419E8">
        <w:rPr>
          <w:rFonts w:ascii="Times New Roman" w:hAnsi="Times New Roman" w:cs="Times New Roman"/>
          <w:color w:val="000000"/>
          <w:sz w:val="24"/>
          <w:szCs w:val="24"/>
        </w:rPr>
        <w:t>гической практики студентов МГПУ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42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 w:rsidRPr="00DE1424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DE1424">
        <w:rPr>
          <w:rFonts w:ascii="Times New Roman" w:hAnsi="Times New Roman" w:cs="Times New Roman"/>
          <w:color w:val="000000"/>
          <w:sz w:val="24"/>
          <w:szCs w:val="24"/>
        </w:rPr>
        <w:t>всевьева</w:t>
      </w:r>
      <w:proofErr w:type="spellEnd"/>
      <w:r w:rsidRPr="00DE1424">
        <w:rPr>
          <w:rFonts w:ascii="Times New Roman" w:hAnsi="Times New Roman" w:cs="Times New Roman"/>
          <w:color w:val="000000"/>
          <w:sz w:val="24"/>
          <w:szCs w:val="24"/>
        </w:rPr>
        <w:t>, МГУ им.Ог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E1424">
        <w:rPr>
          <w:rFonts w:ascii="Times New Roman" w:hAnsi="Times New Roman" w:cs="Times New Roman"/>
          <w:color w:val="000000"/>
          <w:sz w:val="24"/>
          <w:szCs w:val="24"/>
        </w:rPr>
        <w:t>рева.</w:t>
      </w:r>
    </w:p>
    <w:p w:rsidR="00D419E8" w:rsidRPr="00DE1424" w:rsidRDefault="008A6812" w:rsidP="00D419E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4A34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 учителей иностранного языка</w:t>
      </w:r>
      <w:r w:rsidRPr="00494A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4A34">
        <w:rPr>
          <w:rFonts w:ascii="Times New Roman" w:hAnsi="Times New Roman" w:cs="Times New Roman"/>
          <w:sz w:val="24"/>
          <w:szCs w:val="24"/>
        </w:rPr>
        <w:t xml:space="preserve"> </w:t>
      </w:r>
      <w:r w:rsidR="00D419E8"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«Современные требования к </w:t>
      </w:r>
      <w:r w:rsidR="00D419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419E8"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ачеству </w:t>
      </w:r>
      <w:proofErr w:type="spellStart"/>
      <w:r w:rsidR="00D419E8" w:rsidRPr="00DE1424">
        <w:rPr>
          <w:rFonts w:ascii="Times New Roman" w:hAnsi="Times New Roman" w:cs="Times New Roman"/>
          <w:color w:val="000000"/>
          <w:sz w:val="24"/>
          <w:szCs w:val="24"/>
        </w:rPr>
        <w:t>урока-ортентиры</w:t>
      </w:r>
      <w:proofErr w:type="spellEnd"/>
      <w:r w:rsidR="00D419E8" w:rsidRPr="00DE1424">
        <w:rPr>
          <w:rFonts w:ascii="Times New Roman" w:hAnsi="Times New Roman" w:cs="Times New Roman"/>
          <w:color w:val="000000"/>
          <w:sz w:val="24"/>
          <w:szCs w:val="24"/>
        </w:rPr>
        <w:t xml:space="preserve"> на обновление содержания образования»</w:t>
      </w:r>
    </w:p>
    <w:p w:rsidR="00173F4C" w:rsidRPr="00BC0CF4" w:rsidRDefault="00173F4C" w:rsidP="00B36565">
      <w:pPr>
        <w:tabs>
          <w:tab w:val="left" w:pos="709"/>
          <w:tab w:val="left" w:pos="108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6812" w:rsidRDefault="008A6812" w:rsidP="00391997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A3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6212D" w:rsidRDefault="00D6212D" w:rsidP="00391997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212D" w:rsidRPr="008D7B3F" w:rsidRDefault="00D6212D" w:rsidP="00D6212D">
      <w:pPr>
        <w:pStyle w:val="a3"/>
        <w:numPr>
          <w:ilvl w:val="0"/>
          <w:numId w:val="12"/>
        </w:numPr>
        <w:tabs>
          <w:tab w:val="clear" w:pos="720"/>
          <w:tab w:val="left" w:pos="-142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B3F">
        <w:rPr>
          <w:rFonts w:ascii="Times New Roman" w:hAnsi="Times New Roman" w:cs="Times New Roman"/>
          <w:sz w:val="24"/>
          <w:szCs w:val="24"/>
        </w:rPr>
        <w:t>Деятельность в соответствии с Федеральным законом РФ «Об образовании в РФ» от 29.12.2012 г. №273-ФЗ.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изучение нормативной и методической документации по вопросам образования; орга</w:t>
      </w:r>
      <w:r w:rsidRPr="00D6212D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Pr="008D7B3F">
        <w:rPr>
          <w:rFonts w:ascii="Times New Roman" w:hAnsi="Times New Roman" w:cs="Times New Roman"/>
          <w:bCs/>
          <w:iCs/>
          <w:sz w:val="24"/>
          <w:szCs w:val="24"/>
        </w:rPr>
        <w:t>изация работы по  ФГОС второго поколения.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разноуровневости</w:t>
      </w:r>
      <w:proofErr w:type="spell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утверждение рабочих программ  по предмету; анализ авторских программ и методик;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разработка диагностических карт достижений учащимися 1-9 классов УУД, анализ результативности.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утверждение аттестационного материала для итогового контроля в переводных классах;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ознакомление с анализом состояния преподавания предмета по итогам </w:t>
      </w:r>
      <w:proofErr w:type="spell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внутришкольного</w:t>
      </w:r>
      <w:proofErr w:type="spell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контроля;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</w:t>
      </w:r>
      <w:proofErr w:type="gram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взаимопосещение</w:t>
      </w:r>
      <w:proofErr w:type="spell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уроков по определенной тематике с последующим самоанализом достигнутых результатов;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участие в конференциях, форумах, семинарах;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изучение передового педагогического опыта;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инновационная и экспериментальная работа по предмету;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выработка единых требований к оценке  и достижению планируемых результатов освоения основной образовательной программы на основе разработанных образовательных стандартов по предмету;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участие в мониторинговых исследованиях;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разработка системы промежуточной и итоговой аттестации </w:t>
      </w:r>
      <w:proofErr w:type="gram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(тематическая, четвертная, зачетная и т. д.);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ознакомление с методическими разработками различных авторов по предмету; анализ методов преподавания предмета;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отчеты о профессиональном самообразовании учителей; работа на курсах повышения квалификации в институтах; отчеты о творческих командировках;</w:t>
      </w:r>
    </w:p>
    <w:p w:rsidR="008A6812" w:rsidRPr="008D7B3F" w:rsidRDefault="008A6812" w:rsidP="00391997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и проведение предметных недель в школе; организация и проведение первого этапа предметных олимпиад, конкурсов, смотров; вопросы состояния внеклассной работы по предмету с </w:t>
      </w:r>
      <w:proofErr w:type="gramStart"/>
      <w:r w:rsidRPr="008D7B3F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8D7B3F">
        <w:rPr>
          <w:rFonts w:ascii="Times New Roman" w:hAnsi="Times New Roman" w:cs="Times New Roman"/>
          <w:bCs/>
          <w:iCs/>
          <w:sz w:val="24"/>
          <w:szCs w:val="24"/>
        </w:rPr>
        <w:t xml:space="preserve"> (факультативные курсы, кружки и т. п.);</w:t>
      </w:r>
    </w:p>
    <w:p w:rsidR="008A6812" w:rsidRDefault="008A6812" w:rsidP="00871919">
      <w:pPr>
        <w:numPr>
          <w:ilvl w:val="0"/>
          <w:numId w:val="12"/>
        </w:numPr>
        <w:tabs>
          <w:tab w:val="clear" w:pos="720"/>
          <w:tab w:val="left" w:pos="-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7B3F">
        <w:rPr>
          <w:rFonts w:ascii="Times New Roman" w:hAnsi="Times New Roman" w:cs="Times New Roman"/>
          <w:bCs/>
          <w:iCs/>
          <w:sz w:val="24"/>
          <w:szCs w:val="24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</w:t>
      </w:r>
      <w:r w:rsidRPr="008D7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A6812" w:rsidRPr="008A6812" w:rsidRDefault="008A6812" w:rsidP="00871919">
      <w:pPr>
        <w:numPr>
          <w:ilvl w:val="0"/>
          <w:numId w:val="12"/>
        </w:numPr>
        <w:tabs>
          <w:tab w:val="clear" w:pos="720"/>
          <w:tab w:val="left" w:pos="-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sz w:val="24"/>
          <w:szCs w:val="30"/>
        </w:rPr>
        <w:t>с</w:t>
      </w:r>
      <w:r w:rsidRPr="008A6812">
        <w:rPr>
          <w:rFonts w:ascii="Times New Roman" w:hAnsi="Times New Roman" w:cs="Times New Roman"/>
          <w:sz w:val="24"/>
          <w:szCs w:val="30"/>
        </w:rPr>
        <w:t>оздание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8A6812">
        <w:rPr>
          <w:rFonts w:ascii="Times New Roman" w:hAnsi="Times New Roman" w:cs="Times New Roman"/>
          <w:sz w:val="24"/>
          <w:szCs w:val="30"/>
        </w:rPr>
        <w:t>инновационного структурного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8A6812">
        <w:rPr>
          <w:rFonts w:ascii="Times New Roman" w:hAnsi="Times New Roman" w:cs="Times New Roman"/>
          <w:sz w:val="24"/>
          <w:szCs w:val="30"/>
        </w:rPr>
        <w:t>объединения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8A6812">
        <w:rPr>
          <w:rFonts w:ascii="Times New Roman" w:hAnsi="Times New Roman" w:cs="Times New Roman"/>
          <w:sz w:val="24"/>
          <w:szCs w:val="30"/>
        </w:rPr>
        <w:t xml:space="preserve">для системной поддержки и сопровождения: </w:t>
      </w:r>
      <w:proofErr w:type="gramStart"/>
      <w:r w:rsidRPr="008A6812">
        <w:rPr>
          <w:rFonts w:ascii="Times New Roman" w:hAnsi="Times New Roman" w:cs="Times New Roman"/>
          <w:sz w:val="24"/>
          <w:szCs w:val="30"/>
        </w:rPr>
        <w:t>одаренных</w:t>
      </w:r>
      <w:proofErr w:type="gramEnd"/>
      <w:r w:rsidRPr="008A6812">
        <w:rPr>
          <w:rFonts w:ascii="Times New Roman" w:hAnsi="Times New Roman" w:cs="Times New Roman"/>
          <w:sz w:val="24"/>
          <w:szCs w:val="30"/>
        </w:rPr>
        <w:t xml:space="preserve"> и высокомотивированных обучающихся, а также испытывающих затруднения в обучении;</w:t>
      </w:r>
    </w:p>
    <w:p w:rsidR="008A6812" w:rsidRPr="008A6812" w:rsidRDefault="008A6812" w:rsidP="00871919">
      <w:pPr>
        <w:numPr>
          <w:ilvl w:val="0"/>
          <w:numId w:val="12"/>
        </w:numPr>
        <w:tabs>
          <w:tab w:val="clear" w:pos="720"/>
          <w:tab w:val="left" w:pos="-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i/>
          <w:iCs/>
          <w:sz w:val="16"/>
          <w:szCs w:val="24"/>
        </w:rPr>
      </w:pPr>
      <w:r w:rsidRPr="008A6812">
        <w:rPr>
          <w:rFonts w:ascii="Times New Roman" w:hAnsi="Times New Roman" w:cs="Times New Roman"/>
          <w:sz w:val="24"/>
          <w:szCs w:val="30"/>
        </w:rPr>
        <w:t xml:space="preserve">использование современных форм и методов </w:t>
      </w:r>
      <w:proofErr w:type="gramStart"/>
      <w:r w:rsidRPr="008A6812">
        <w:rPr>
          <w:rFonts w:ascii="Times New Roman" w:hAnsi="Times New Roman" w:cs="Times New Roman"/>
          <w:sz w:val="24"/>
          <w:szCs w:val="30"/>
        </w:rPr>
        <w:t>обучения</w:t>
      </w:r>
      <w:proofErr w:type="gramEnd"/>
      <w:r w:rsidRPr="008A6812">
        <w:rPr>
          <w:rFonts w:ascii="Times New Roman" w:hAnsi="Times New Roman" w:cs="Times New Roman"/>
          <w:sz w:val="24"/>
          <w:szCs w:val="30"/>
        </w:rPr>
        <w:t xml:space="preserve"> при подготовке обучающихся к сдаче ОГЭ и ГВЭ;</w:t>
      </w:r>
    </w:p>
    <w:p w:rsidR="008A6812" w:rsidRPr="008A6812" w:rsidRDefault="008A6812" w:rsidP="00871919">
      <w:pPr>
        <w:numPr>
          <w:ilvl w:val="0"/>
          <w:numId w:val="12"/>
        </w:numPr>
        <w:tabs>
          <w:tab w:val="clear" w:pos="720"/>
          <w:tab w:val="left" w:pos="-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i/>
          <w:iCs/>
          <w:sz w:val="16"/>
          <w:szCs w:val="24"/>
        </w:rPr>
      </w:pPr>
      <w:r w:rsidRPr="008A6812">
        <w:rPr>
          <w:rFonts w:ascii="Times New Roman" w:hAnsi="Times New Roman" w:cs="Times New Roman"/>
          <w:sz w:val="24"/>
          <w:szCs w:val="30"/>
        </w:rPr>
        <w:t>повышение требовательности к качеству и своевременности оформления документации</w:t>
      </w:r>
    </w:p>
    <w:p w:rsidR="008A6812" w:rsidRPr="008A6812" w:rsidRDefault="008A6812" w:rsidP="00871919">
      <w:pPr>
        <w:numPr>
          <w:ilvl w:val="0"/>
          <w:numId w:val="12"/>
        </w:numPr>
        <w:tabs>
          <w:tab w:val="clear" w:pos="720"/>
          <w:tab w:val="left" w:pos="-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812">
        <w:rPr>
          <w:rFonts w:ascii="Times New Roman" w:hAnsi="Times New Roman" w:cs="Times New Roman"/>
          <w:sz w:val="24"/>
          <w:szCs w:val="24"/>
        </w:rPr>
        <w:t>совершенствование технологической компетентности педагогов в плане практического применения современных технологий в организации учебного процесса</w:t>
      </w:r>
    </w:p>
    <w:p w:rsidR="008A6812" w:rsidRDefault="008A6812" w:rsidP="003919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A6812" w:rsidRDefault="008A6812" w:rsidP="00B64594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</w:t>
      </w:r>
      <w:r w:rsidRPr="00494A3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жидаемые результаты:</w:t>
      </w:r>
    </w:p>
    <w:p w:rsidR="008A6812" w:rsidRDefault="008A6812" w:rsidP="00B64594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8A6812" w:rsidRPr="00CF24F3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4F3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профессиональной компетентности в соответствии с национальной системой учительского роста и требованиями     профессионального стандарта педагога.</w:t>
      </w:r>
    </w:p>
    <w:p w:rsidR="008A6812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современных образовательных технологий для достижения предметных,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личностных результатов обучения.</w:t>
      </w:r>
    </w:p>
    <w:p w:rsidR="008A6812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Реализация инклюзивного обучения иностранному языку детей с ОВЗ.</w:t>
      </w:r>
    </w:p>
    <w:p w:rsidR="008A6812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Проектирование современного урока иностранного языка в соответствии с ФГОС ОО.</w:t>
      </w:r>
    </w:p>
    <w:p w:rsidR="008A6812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образовательной среды, учитывающей адаптационные резервы школьников и обеспечивающей сохранение их здоровья и духовно-нравственного развития.</w:t>
      </w:r>
    </w:p>
    <w:p w:rsidR="008A6812" w:rsidRPr="00CF24F3" w:rsidRDefault="008A6812" w:rsidP="00851295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4F3">
        <w:rPr>
          <w:rFonts w:ascii="Times New Roman" w:hAnsi="Times New Roman" w:cs="Times New Roman"/>
          <w:bCs/>
          <w:iCs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подготовки выпускников основной и средней школы к итоговой аттестации по предмету «Иностранный язык»</w:t>
      </w:r>
    </w:p>
    <w:p w:rsidR="008A6812" w:rsidRPr="00CF24F3" w:rsidRDefault="008A6812" w:rsidP="00B6459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6812" w:rsidRDefault="008A6812" w:rsidP="00B6459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C1547" w:rsidRDefault="005C1547" w:rsidP="00B64594">
      <w:pPr>
        <w:ind w:left="-567"/>
      </w:pPr>
    </w:p>
    <w:p w:rsidR="00CE2D71" w:rsidRDefault="00CE2D71"/>
    <w:p w:rsidR="00CE2D71" w:rsidRDefault="00CE2D71"/>
    <w:p w:rsidR="00CE2D71" w:rsidRDefault="00CE2D71"/>
    <w:p w:rsidR="00CE2D71" w:rsidRDefault="00CE2D71">
      <w:pPr>
        <w:sectPr w:rsidR="00CE2D71" w:rsidSect="00B3656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733"/>
        <w:tblW w:w="15498" w:type="dxa"/>
        <w:tblLayout w:type="fixed"/>
        <w:tblLook w:val="04A0"/>
      </w:tblPr>
      <w:tblGrid>
        <w:gridCol w:w="1560"/>
        <w:gridCol w:w="1418"/>
        <w:gridCol w:w="1559"/>
        <w:gridCol w:w="1241"/>
        <w:gridCol w:w="1169"/>
        <w:gridCol w:w="1525"/>
        <w:gridCol w:w="1417"/>
        <w:gridCol w:w="1778"/>
        <w:gridCol w:w="1175"/>
        <w:gridCol w:w="1287"/>
        <w:gridCol w:w="1369"/>
      </w:tblGrid>
      <w:tr w:rsidR="00CE2D71" w:rsidRPr="0024195B" w:rsidTr="00391997"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CE2D71" w:rsidRPr="0024195B" w:rsidRDefault="00CE2D71" w:rsidP="00CE2D71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24195B">
              <w:rPr>
                <w:rFonts w:ascii="Times New Roman" w:hAnsi="Times New Roman" w:cs="Times New Roman"/>
                <w:b/>
              </w:rPr>
              <w:lastRenderedPageBreak/>
              <w:t>Педсо</w:t>
            </w:r>
            <w:r w:rsidR="00047E23">
              <w:rPr>
                <w:rFonts w:ascii="Times New Roman" w:hAnsi="Times New Roman" w:cs="Times New Roman"/>
                <w:b/>
              </w:rPr>
              <w:t>веты в 2023- 2024</w:t>
            </w:r>
            <w:r w:rsidR="00D621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95B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4195B">
              <w:rPr>
                <w:rFonts w:ascii="Times New Roman" w:hAnsi="Times New Roman" w:cs="Times New Roman"/>
                <w:b/>
              </w:rPr>
              <w:t>. году</w:t>
            </w:r>
          </w:p>
        </w:tc>
        <w:tc>
          <w:tcPr>
            <w:tcW w:w="39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D71" w:rsidRPr="0024195B" w:rsidRDefault="00CE2D71" w:rsidP="008C32AA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24195B">
              <w:rPr>
                <w:rFonts w:ascii="Times New Roman" w:hAnsi="Times New Roman" w:cs="Times New Roman"/>
                <w:b/>
              </w:rPr>
              <w:t>Семинары - практикумы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E2D71" w:rsidRPr="0024195B" w:rsidRDefault="00CE2D71" w:rsidP="008C32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Конференция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CE2D71" w:rsidRPr="0024195B" w:rsidRDefault="00CE2D71" w:rsidP="008C3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декада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71" w:rsidRPr="0024195B" w:rsidRDefault="00CE2D71" w:rsidP="008C32AA">
            <w:pPr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4195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Работа творческих, проблемных групп, ОЭР</w:t>
            </w:r>
          </w:p>
          <w:p w:rsidR="00CE2D71" w:rsidRPr="0024195B" w:rsidRDefault="00CE2D71" w:rsidP="008C32AA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12D" w:rsidRPr="0024195B" w:rsidTr="00851295">
        <w:tc>
          <w:tcPr>
            <w:tcW w:w="1560" w:type="dxa"/>
          </w:tcPr>
          <w:p w:rsidR="00D6212D" w:rsidRPr="00173F4C" w:rsidRDefault="00D6212D" w:rsidP="00D6212D">
            <w:pPr>
              <w:ind w:left="-105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73F4C">
              <w:rPr>
                <w:rFonts w:ascii="Times New Roman" w:hAnsi="Times New Roman"/>
                <w:kern w:val="24"/>
                <w:sz w:val="24"/>
                <w:szCs w:val="24"/>
              </w:rPr>
              <w:t xml:space="preserve"> №2</w:t>
            </w:r>
          </w:p>
          <w:p w:rsidR="00D419E8" w:rsidRPr="002E586C" w:rsidRDefault="00D419E8" w:rsidP="00D419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«Реализация профессионального минимума в общеобразовательных организациях»</w:t>
            </w:r>
          </w:p>
          <w:p w:rsidR="00D6212D" w:rsidRPr="00173F4C" w:rsidRDefault="00D419E8" w:rsidP="00871919">
            <w:pPr>
              <w:rPr>
                <w:rFonts w:ascii="Times New Roman" w:hAnsi="Times New Roman" w:cs="Times New Roman"/>
              </w:rPr>
            </w:pPr>
            <w:r w:rsidRPr="00173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Ковалева Ю.В.</w:t>
            </w:r>
          </w:p>
        </w:tc>
        <w:tc>
          <w:tcPr>
            <w:tcW w:w="1418" w:type="dxa"/>
          </w:tcPr>
          <w:p w:rsidR="00D6212D" w:rsidRPr="00173F4C" w:rsidRDefault="00D6212D" w:rsidP="00D6212D">
            <w:pPr>
              <w:tabs>
                <w:tab w:val="left" w:pos="900"/>
                <w:tab w:val="left" w:pos="1260"/>
              </w:tabs>
              <w:ind w:lef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4C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D419E8" w:rsidRPr="00D419E8" w:rsidRDefault="00D419E8" w:rsidP="00D4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E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 профессиональных компетенций педагогов»</w:t>
            </w:r>
          </w:p>
          <w:p w:rsidR="00D6212D" w:rsidRPr="00173F4C" w:rsidRDefault="00871919" w:rsidP="00D419E8">
            <w:pPr>
              <w:tabs>
                <w:tab w:val="left" w:pos="900"/>
                <w:tab w:val="left" w:pos="1260"/>
              </w:tabs>
              <w:ind w:lef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3F4C">
              <w:rPr>
                <w:rFonts w:ascii="Times New Roman" w:hAnsi="Times New Roman" w:cs="Times New Roman"/>
                <w:bCs/>
                <w:sz w:val="24"/>
                <w:szCs w:val="24"/>
              </w:rPr>
              <w:t>Мосевнина</w:t>
            </w:r>
            <w:proofErr w:type="spellEnd"/>
            <w:r w:rsidRPr="0017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  <w:r w:rsidR="00D419E8" w:rsidRPr="00173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212D" w:rsidRPr="00173F4C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  <w:r w:rsidRPr="00173F4C">
              <w:rPr>
                <w:rFonts w:ascii="Times New Roman" w:hAnsi="Times New Roman" w:cs="Times New Roman"/>
              </w:rPr>
              <w:t>№4</w:t>
            </w:r>
          </w:p>
          <w:p w:rsidR="00D419E8" w:rsidRPr="002E586C" w:rsidRDefault="00D419E8" w:rsidP="00D4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6C">
              <w:rPr>
                <w:rFonts w:ascii="Times New Roman" w:hAnsi="Times New Roman" w:cs="Times New Roman"/>
                <w:sz w:val="24"/>
                <w:szCs w:val="24"/>
              </w:rPr>
              <w:t>«Учет индивидуальных особенностей обучающихся в организации урока и внеурочной деятельности»</w:t>
            </w:r>
          </w:p>
          <w:p w:rsidR="00D6212D" w:rsidRPr="00173F4C" w:rsidRDefault="00D419E8" w:rsidP="00D6212D">
            <w:pPr>
              <w:ind w:left="-105"/>
              <w:rPr>
                <w:rFonts w:ascii="Times New Roman" w:hAnsi="Times New Roman" w:cs="Times New Roman"/>
              </w:rPr>
            </w:pPr>
            <w:proofErr w:type="spellStart"/>
            <w:r w:rsidRPr="00173F4C">
              <w:rPr>
                <w:rFonts w:ascii="Times New Roman" w:hAnsi="Times New Roman" w:cs="Times New Roman"/>
              </w:rPr>
              <w:t>Аброськина</w:t>
            </w:r>
            <w:proofErr w:type="spellEnd"/>
            <w:r w:rsidRPr="00173F4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6212D" w:rsidRPr="00811025" w:rsidRDefault="00D419E8" w:rsidP="00D621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86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действенной профориентации учащихся, способствующей формированию у подростков профессионального самоопределения</w:t>
            </w:r>
            <w:r w:rsidRPr="002E58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C" w:rsidRPr="00173F4C" w:rsidRDefault="00D419E8" w:rsidP="00173F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1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Траектории развития профессиональных компетенций педагога</w:t>
            </w:r>
            <w:proofErr w:type="gramStart"/>
            <w:r w:rsidRPr="00D41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="00173F4C" w:rsidRPr="00D419E8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(</w:t>
            </w:r>
            <w:proofErr w:type="spellStart"/>
            <w:proofErr w:type="gramEnd"/>
            <w:r w:rsidR="00173F4C" w:rsidRPr="00173F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сер.ноября</w:t>
            </w:r>
            <w:proofErr w:type="spellEnd"/>
            <w:r w:rsidR="00173F4C" w:rsidRPr="00173F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сер. февраля)</w:t>
            </w:r>
          </w:p>
          <w:p w:rsidR="00D6212D" w:rsidRPr="00AF42A2" w:rsidRDefault="00D6212D" w:rsidP="00D62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C" w:rsidRPr="00C34BD8" w:rsidRDefault="00D419E8" w:rsidP="00173F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2E586C">
              <w:rPr>
                <w:rFonts w:ascii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ндивидуализация обучения и психолого-педагогическая поддержка обучающихся»</w:t>
            </w:r>
            <w:r w:rsidRPr="00C34BD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173F4C" w:rsidRPr="00C34BD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spellStart"/>
            <w:r w:rsidR="00173F4C" w:rsidRPr="00C34B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</w:t>
            </w:r>
            <w:proofErr w:type="gramStart"/>
            <w:r w:rsidR="00173F4C" w:rsidRPr="00C34B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="00173F4C" w:rsidRPr="00C34B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евраля</w:t>
            </w:r>
            <w:proofErr w:type="spellEnd"/>
            <w:r w:rsidR="00173F4C" w:rsidRPr="00C34B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май)</w:t>
            </w:r>
          </w:p>
          <w:p w:rsidR="00D6212D" w:rsidRPr="009A1CBF" w:rsidRDefault="00D6212D" w:rsidP="00D621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D" w:rsidRPr="000F6379" w:rsidRDefault="00D6212D" w:rsidP="00D6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79">
              <w:rPr>
                <w:rFonts w:ascii="Times New Roman" w:hAnsi="Times New Roman" w:cs="Times New Roman"/>
                <w:bCs/>
              </w:rPr>
              <w:t xml:space="preserve"> </w:t>
            </w:r>
            <w:r w:rsidRPr="000F637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</w:t>
            </w:r>
            <w:r w:rsidR="00D419E8">
              <w:rPr>
                <w:rFonts w:ascii="Times New Roman" w:hAnsi="Times New Roman" w:cs="Times New Roman"/>
                <w:bCs/>
                <w:sz w:val="24"/>
                <w:szCs w:val="24"/>
              </w:rPr>
              <w:t>онференция для уч-ся «Поиск-2024</w:t>
            </w:r>
            <w:r w:rsidR="00871919">
              <w:rPr>
                <w:rFonts w:ascii="Times New Roman" w:hAnsi="Times New Roman" w:cs="Times New Roman"/>
                <w:bCs/>
                <w:sz w:val="24"/>
                <w:szCs w:val="24"/>
              </w:rPr>
              <w:t>». Конкурс проектов (апре</w:t>
            </w:r>
            <w:r w:rsidRPr="000F6379">
              <w:rPr>
                <w:rFonts w:ascii="Times New Roman" w:hAnsi="Times New Roman" w:cs="Times New Roman"/>
                <w:bCs/>
                <w:sz w:val="24"/>
                <w:szCs w:val="24"/>
              </w:rPr>
              <w:t>ль)</w:t>
            </w: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2D" w:rsidRPr="00474A0B" w:rsidRDefault="00D6212D" w:rsidP="00D6212D">
            <w:pPr>
              <w:rPr>
                <w:rFonts w:ascii="Times New Roman" w:hAnsi="Times New Roman" w:cs="Times New Roman"/>
                <w:bCs/>
              </w:rPr>
            </w:pPr>
            <w:r w:rsidRPr="00474A0B">
              <w:rPr>
                <w:rFonts w:ascii="Times New Roman" w:hAnsi="Times New Roman" w:cs="Times New Roman"/>
                <w:bCs/>
              </w:rPr>
              <w:t>МО учителей иностранного языка</w:t>
            </w:r>
          </w:p>
          <w:p w:rsidR="00D6212D" w:rsidRPr="00474A0B" w:rsidRDefault="00D6212D" w:rsidP="00D6212D">
            <w:pPr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71919">
              <w:rPr>
                <w:rFonts w:ascii="Times New Roman" w:hAnsi="Times New Roman" w:cs="Times New Roman"/>
                <w:bCs/>
                <w:sz w:val="24"/>
                <w:szCs w:val="24"/>
              </w:rPr>
              <w:t>февра</w:t>
            </w:r>
            <w:r w:rsidR="00A731CA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474A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  <w:bCs/>
              </w:rPr>
            </w:pPr>
            <w:r w:rsidRPr="00811025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2D" w:rsidRPr="00811025" w:rsidRDefault="00D6212D" w:rsidP="00D6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Месячники педагогического мастерства. С-практикум по </w:t>
            </w:r>
            <w:proofErr w:type="spellStart"/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технологиям (в </w:t>
            </w:r>
            <w:proofErr w:type="spellStart"/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>. года)</w:t>
            </w: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2D" w:rsidRPr="00F63D8D" w:rsidRDefault="00D6212D" w:rsidP="00D6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63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информационно - коммуникационных технологий (в </w:t>
            </w:r>
            <w:proofErr w:type="spellStart"/>
            <w:r w:rsidRPr="00F63D8D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F63D8D">
              <w:rPr>
                <w:rFonts w:ascii="Times New Roman" w:hAnsi="Times New Roman" w:cs="Times New Roman"/>
                <w:bCs/>
                <w:sz w:val="24"/>
                <w:szCs w:val="24"/>
              </w:rPr>
              <w:t>. года)</w:t>
            </w: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2D" w:rsidRPr="00811025" w:rsidRDefault="00D6212D" w:rsidP="00D6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1102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мастер-классов, открытых уроков, внеклассных мероприятий и т.д.</w:t>
            </w:r>
          </w:p>
          <w:p w:rsidR="00D6212D" w:rsidRPr="00811025" w:rsidRDefault="00D6212D" w:rsidP="00D6212D">
            <w:pPr>
              <w:tabs>
                <w:tab w:val="left" w:pos="0"/>
                <w:tab w:val="left" w:pos="284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D" w:rsidRPr="00811025" w:rsidRDefault="00D6212D" w:rsidP="00D6212D">
            <w:pPr>
              <w:ind w:left="-105"/>
              <w:rPr>
                <w:rFonts w:ascii="Times New Roman" w:hAnsi="Times New Roman" w:cs="Times New Roman"/>
              </w:rPr>
            </w:pP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D419E8" w:rsidP="00A731CA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Пужайкина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Т.А.</w:t>
            </w:r>
            <w:r w:rsidR="00871919" w:rsidRPr="0087191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CE35D6" w:rsidRPr="00871919" w:rsidRDefault="00D419E8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Трепина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CE35D6" w:rsidRPr="00871919" w:rsidRDefault="00D419E8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Летучева Ю.В.</w:t>
            </w:r>
          </w:p>
        </w:tc>
        <w:tc>
          <w:tcPr>
            <w:tcW w:w="1241" w:type="dxa"/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CE35D6" w:rsidRPr="00871919" w:rsidRDefault="00CE35D6" w:rsidP="00871919">
            <w:pPr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 xml:space="preserve">Качанова Н.К. </w:t>
            </w:r>
            <w:proofErr w:type="gramStart"/>
            <w:r w:rsidRPr="00871919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871919">
              <w:rPr>
                <w:rFonts w:ascii="Times New Roman" w:hAnsi="Times New Roman" w:cs="Times New Roman"/>
                <w:szCs w:val="24"/>
              </w:rPr>
              <w:t>/у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-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Трепина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Е.И. </w:t>
            </w:r>
          </w:p>
          <w:p w:rsidR="00CE35D6" w:rsidRPr="00871919" w:rsidRDefault="00CE35D6" w:rsidP="00CE35D6">
            <w:pPr>
              <w:ind w:left="-1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о/у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Соболева К.Ю.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Соболева К.Ю.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 xml:space="preserve">Летучёва  Ю.В. 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Летучёва Ю.В.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Ишмуратова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7191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CE35D6" w:rsidRPr="00871919" w:rsidRDefault="00871919" w:rsidP="008719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Пужайкина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Т.А. о/у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CE35D6" w:rsidRPr="00871919" w:rsidRDefault="00871919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 xml:space="preserve">Соболева К.Ю. </w:t>
            </w:r>
            <w:proofErr w:type="gramStart"/>
            <w:r w:rsidRPr="00871919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871919">
              <w:rPr>
                <w:rFonts w:ascii="Times New Roman" w:hAnsi="Times New Roman" w:cs="Times New Roman"/>
                <w:szCs w:val="24"/>
              </w:rPr>
              <w:t>/у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Пужайкина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Пужайкина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Соболева К.Ю.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Трепина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10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Пужайкина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CE35D6" w:rsidRPr="00871919" w:rsidRDefault="00D419E8" w:rsidP="00B17E4D">
            <w:pPr>
              <w:ind w:left="-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Ишмуратова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Н.Н. (о/у)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E35D6" w:rsidRPr="00871919" w:rsidRDefault="00D419E8" w:rsidP="00CE35D6">
            <w:pPr>
              <w:ind w:left="-1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 xml:space="preserve">Летучева 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871919">
              <w:rPr>
                <w:rFonts w:ascii="Times New Roman" w:hAnsi="Times New Roman" w:cs="Times New Roman"/>
                <w:szCs w:val="24"/>
              </w:rPr>
              <w:t xml:space="preserve">.В. </w:t>
            </w:r>
            <w:proofErr w:type="gramStart"/>
            <w:r w:rsidRPr="00871919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871919">
              <w:rPr>
                <w:rFonts w:ascii="Times New Roman" w:hAnsi="Times New Roman" w:cs="Times New Roman"/>
                <w:szCs w:val="24"/>
              </w:rPr>
              <w:t>/у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Качанова Н.К.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Качанова Н.К.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-43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Качанова Н.К.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Соболева К.Ю.</w:t>
            </w: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CE35D6" w:rsidP="00CE35D6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E35D6" w:rsidRPr="00871919" w:rsidRDefault="00CE35D6" w:rsidP="008719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-48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Летучева Ю.В.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E35D6" w:rsidRPr="00871919" w:rsidRDefault="00CE35D6" w:rsidP="00CE35D6">
            <w:pPr>
              <w:ind w:left="-48"/>
              <w:rPr>
                <w:rFonts w:ascii="Times New Roman" w:hAnsi="Times New Roman" w:cs="Times New Roman"/>
                <w:szCs w:val="24"/>
              </w:rPr>
            </w:pPr>
            <w:r w:rsidRPr="00871919">
              <w:rPr>
                <w:rFonts w:ascii="Times New Roman" w:hAnsi="Times New Roman" w:cs="Times New Roman"/>
                <w:szCs w:val="24"/>
              </w:rPr>
              <w:t>Летучева Ю.В.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CE35D6" w:rsidP="00CE35D6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5D6" w:rsidRPr="00871919" w:rsidRDefault="00CE35D6" w:rsidP="00CE35D6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5D6" w:rsidRPr="00871919" w:rsidRDefault="00871919" w:rsidP="008719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Ишмуратова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E35D6" w:rsidRPr="00871919" w:rsidRDefault="00CE35D6" w:rsidP="00CE35D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Трепина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35D6" w:rsidRPr="0024195B" w:rsidTr="00851295">
        <w:tc>
          <w:tcPr>
            <w:tcW w:w="1560" w:type="dxa"/>
          </w:tcPr>
          <w:p w:rsidR="00CE35D6" w:rsidRPr="00871919" w:rsidRDefault="00CE35D6" w:rsidP="00CE35D6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E35D6" w:rsidRPr="00871919" w:rsidRDefault="00CE35D6" w:rsidP="00CE3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1919">
              <w:rPr>
                <w:rFonts w:ascii="Times New Roman" w:hAnsi="Times New Roman" w:cs="Times New Roman"/>
                <w:szCs w:val="24"/>
              </w:rPr>
              <w:t>Ишмуратова</w:t>
            </w:r>
            <w:proofErr w:type="spellEnd"/>
            <w:r w:rsidRPr="00871919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D6" w:rsidRPr="00871919" w:rsidRDefault="00CE35D6" w:rsidP="00CE35D6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54A5" w:rsidRDefault="007854A5">
      <w:pPr>
        <w:sectPr w:rsidR="007854A5" w:rsidSect="007854A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71919" w:rsidRPr="00DE1424" w:rsidRDefault="00871919" w:rsidP="00871919">
      <w:pPr>
        <w:numPr>
          <w:ilvl w:val="0"/>
          <w:numId w:val="33"/>
        </w:numPr>
        <w:tabs>
          <w:tab w:val="clear" w:pos="360"/>
          <w:tab w:val="left" w:pos="0"/>
          <w:tab w:val="left" w:pos="284"/>
          <w:tab w:val="left" w:pos="426"/>
          <w:tab w:val="left" w:pos="12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проблемных и творческих групп. ОЭР.</w:t>
      </w:r>
    </w:p>
    <w:p w:rsidR="00871919" w:rsidRPr="00DE1424" w:rsidRDefault="00871919" w:rsidP="00871919">
      <w:pPr>
        <w:spacing w:after="0" w:line="240" w:lineRule="auto"/>
        <w:ind w:left="426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а) по технологиям: 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КСО (руководитель Баринова Т.А.)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(руководитель Родионова Л.В.)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Модульная (руководитель Адушкина Е.В.)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Технология встречных усилий (руководитель </w:t>
      </w:r>
      <w:proofErr w:type="spellStart"/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Колмакова</w:t>
      </w:r>
      <w:proofErr w:type="spellEnd"/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В.М.)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Информационные технологии (руководитель Разуваев С.П.)</w:t>
      </w:r>
    </w:p>
    <w:p w:rsidR="00871919" w:rsidRPr="00DE1424" w:rsidRDefault="00871919" w:rsidP="00871919">
      <w:pPr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Дистанционное обучение (руководитель </w:t>
      </w:r>
      <w:proofErr w:type="spellStart"/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>Аброськина</w:t>
      </w:r>
      <w:proofErr w:type="spellEnd"/>
      <w:r w:rsidRPr="00DE1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Е.А.)</w:t>
      </w:r>
    </w:p>
    <w:p w:rsidR="00871919" w:rsidRPr="00DE1424" w:rsidRDefault="00871919" w:rsidP="00871919">
      <w:pPr>
        <w:spacing w:after="0" w:line="240" w:lineRule="auto"/>
        <w:ind w:left="567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по направлениям работы: 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«Одаренные дети» (руководитель Воеводина О.А.)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Предпрофильная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подготовка в 8-9 классах. Профильное обучение 10-11 классов»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Мосевнина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Н.А.)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 xml:space="preserve">«ФГОС НОО»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Аброськина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Е.А.)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 xml:space="preserve">«ФГОС ООО»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Мосевнина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Н.А.)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 xml:space="preserve">«ФГОС СОО»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Мосевнина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Н.А.)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 xml:space="preserve">«ФГОС НОО </w:t>
      </w:r>
      <w:proofErr w:type="gramStart"/>
      <w:r w:rsidRPr="002E586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с ОВЗ»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Аброськина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Е.А.)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подготовка детей инвалидов и детей с ОВЗ» (руководитель 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Пужайкина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 xml:space="preserve"> Т.А.)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sz w:val="24"/>
          <w:szCs w:val="24"/>
        </w:rPr>
        <w:t xml:space="preserve"> «Методическое сотрудничество Школа и ВУЗ в системе филологического образования в контексте ФГОС нового поколения» (</w:t>
      </w:r>
      <w:proofErr w:type="spellStart"/>
      <w:r w:rsidRPr="002E586C">
        <w:rPr>
          <w:rFonts w:ascii="Times New Roman" w:hAnsi="Times New Roman" w:cs="Times New Roman"/>
          <w:sz w:val="24"/>
          <w:szCs w:val="24"/>
        </w:rPr>
        <w:t>Колмакова</w:t>
      </w:r>
      <w:proofErr w:type="spellEnd"/>
      <w:r w:rsidRPr="002E586C">
        <w:rPr>
          <w:rFonts w:ascii="Times New Roman" w:hAnsi="Times New Roman" w:cs="Times New Roman"/>
          <w:sz w:val="24"/>
          <w:szCs w:val="24"/>
        </w:rPr>
        <w:t xml:space="preserve"> В.М.)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«Развитие кадетского движения» (руководитель Ковалева Ю.Ю.)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«</w:t>
      </w:r>
      <w:r w:rsidRPr="002E586C">
        <w:rPr>
          <w:rFonts w:ascii="Times New Roman" w:hAnsi="Times New Roman" w:cs="Times New Roman"/>
          <w:sz w:val="24"/>
          <w:szCs w:val="24"/>
        </w:rPr>
        <w:t>РДДМ «Движение первых</w:t>
      </w:r>
      <w:r w:rsidRPr="002E586C">
        <w:rPr>
          <w:rFonts w:ascii="Times New Roman" w:hAnsi="Times New Roman" w:cs="Times New Roman"/>
          <w:bCs/>
          <w:sz w:val="24"/>
          <w:szCs w:val="24"/>
        </w:rPr>
        <w:t>» (руководитель Ковалева Ю.В.)</w:t>
      </w:r>
    </w:p>
    <w:p w:rsidR="00D419E8" w:rsidRPr="002E586C" w:rsidRDefault="00D419E8" w:rsidP="00D419E8">
      <w:pPr>
        <w:tabs>
          <w:tab w:val="left" w:pos="1134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E586C">
        <w:rPr>
          <w:rFonts w:ascii="Times New Roman" w:hAnsi="Times New Roman" w:cs="Times New Roman"/>
          <w:bCs/>
          <w:sz w:val="24"/>
          <w:szCs w:val="24"/>
        </w:rPr>
        <w:t>Проект «</w:t>
      </w:r>
      <w:proofErr w:type="spellStart"/>
      <w:r w:rsidRPr="002E586C">
        <w:rPr>
          <w:rFonts w:ascii="Times New Roman" w:hAnsi="Times New Roman" w:cs="Times New Roman"/>
          <w:bCs/>
          <w:sz w:val="24"/>
          <w:szCs w:val="24"/>
        </w:rPr>
        <w:t>Профминимум</w:t>
      </w:r>
      <w:proofErr w:type="spellEnd"/>
      <w:r w:rsidRPr="002E586C">
        <w:rPr>
          <w:rFonts w:ascii="Times New Roman" w:hAnsi="Times New Roman" w:cs="Times New Roman"/>
          <w:bCs/>
          <w:sz w:val="24"/>
          <w:szCs w:val="24"/>
        </w:rPr>
        <w:t>» (руководитель Ковалева Ю.В.)</w:t>
      </w:r>
    </w:p>
    <w:p w:rsidR="00CE2D71" w:rsidRDefault="00CE2D71"/>
    <w:tbl>
      <w:tblPr>
        <w:tblpPr w:leftFromText="180" w:rightFromText="180" w:vertAnchor="text" w:horzAnchor="margin" w:tblpY="-66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746"/>
        <w:gridCol w:w="1901"/>
        <w:gridCol w:w="1901"/>
        <w:gridCol w:w="1584"/>
        <w:gridCol w:w="1901"/>
        <w:gridCol w:w="1585"/>
      </w:tblGrid>
      <w:tr w:rsidR="00F05A05" w:rsidRPr="0024195B" w:rsidTr="00F05A05">
        <w:trPr>
          <w:trHeight w:val="1024"/>
        </w:trPr>
        <w:tc>
          <w:tcPr>
            <w:tcW w:w="752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5B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Проблемные группы</w:t>
            </w:r>
          </w:p>
        </w:tc>
        <w:tc>
          <w:tcPr>
            <w:tcW w:w="1746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КСО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5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методика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5B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встречных усилий</w:t>
            </w:r>
          </w:p>
        </w:tc>
        <w:tc>
          <w:tcPr>
            <w:tcW w:w="1584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Модульная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585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Дистанционное обучение</w:t>
            </w:r>
          </w:p>
        </w:tc>
      </w:tr>
      <w:tr w:rsidR="00F05A05" w:rsidRPr="0024195B" w:rsidTr="00F05A05">
        <w:trPr>
          <w:trHeight w:val="630"/>
        </w:trPr>
        <w:tc>
          <w:tcPr>
            <w:tcW w:w="752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</w:rPr>
            </w:pPr>
            <w:r w:rsidRPr="00241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5B">
              <w:rPr>
                <w:rFonts w:ascii="Times New Roman" w:hAnsi="Times New Roman" w:cs="Times New Roman"/>
              </w:rPr>
              <w:t>Качанова Н.К.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  <w:proofErr w:type="spellStart"/>
            <w:r w:rsidRPr="0024195B">
              <w:rPr>
                <w:rFonts w:ascii="Times New Roman" w:hAnsi="Times New Roman" w:cs="Times New Roman"/>
              </w:rPr>
              <w:t>Пужайкина</w:t>
            </w:r>
            <w:proofErr w:type="spellEnd"/>
            <w:r w:rsidRPr="0024195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Летучева Ю.В.</w:t>
            </w:r>
          </w:p>
        </w:tc>
        <w:tc>
          <w:tcPr>
            <w:tcW w:w="1584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85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</w:tc>
      </w:tr>
      <w:tr w:rsidR="00F05A05" w:rsidRPr="0024195B" w:rsidTr="00F05A05">
        <w:trPr>
          <w:trHeight w:val="521"/>
        </w:trPr>
        <w:tc>
          <w:tcPr>
            <w:tcW w:w="752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</w:rPr>
            </w:pPr>
            <w:r w:rsidRPr="00241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5B">
              <w:rPr>
                <w:rFonts w:ascii="Times New Roman" w:hAnsi="Times New Roman" w:cs="Times New Roman"/>
              </w:rPr>
              <w:t>Ишмуратова</w:t>
            </w:r>
            <w:proofErr w:type="spellEnd"/>
            <w:r w:rsidRPr="0024195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05A05" w:rsidRPr="007B53FB" w:rsidRDefault="00F05A05" w:rsidP="008C3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A05" w:rsidRPr="0024195B" w:rsidTr="00F05A05">
        <w:trPr>
          <w:trHeight w:val="521"/>
        </w:trPr>
        <w:tc>
          <w:tcPr>
            <w:tcW w:w="752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</w:rPr>
            </w:pPr>
            <w:r w:rsidRPr="002419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5A05" w:rsidRPr="0024195B" w:rsidRDefault="00F05A05" w:rsidP="008C3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05A05" w:rsidRPr="0024195B" w:rsidRDefault="00F05A05" w:rsidP="008C32AA">
            <w:pPr>
              <w:rPr>
                <w:rFonts w:ascii="Times New Roman" w:hAnsi="Times New Roman" w:cs="Times New Roman"/>
              </w:rPr>
            </w:pPr>
          </w:p>
        </w:tc>
      </w:tr>
    </w:tbl>
    <w:p w:rsidR="00CE2D71" w:rsidRDefault="00CE2D71"/>
    <w:p w:rsidR="007854A5" w:rsidRDefault="007854A5"/>
    <w:p w:rsidR="007854A5" w:rsidRDefault="007854A5"/>
    <w:p w:rsidR="007854A5" w:rsidRDefault="007854A5"/>
    <w:p w:rsidR="007854A5" w:rsidRDefault="007854A5"/>
    <w:p w:rsidR="007854A5" w:rsidRDefault="007854A5"/>
    <w:p w:rsidR="007854A5" w:rsidRDefault="007854A5"/>
    <w:p w:rsidR="00F05A05" w:rsidRDefault="00F05A05"/>
    <w:p w:rsidR="00CE35D6" w:rsidRDefault="00642128" w:rsidP="00CE3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2023 -2024</w:t>
      </w:r>
      <w:r w:rsidR="00A446EC" w:rsidRPr="008C6716">
        <w:rPr>
          <w:rFonts w:ascii="Times New Roman" w:hAnsi="Times New Roman" w:cs="Times New Roman"/>
          <w:b/>
          <w:sz w:val="24"/>
          <w:szCs w:val="24"/>
        </w:rPr>
        <w:t xml:space="preserve"> учебный год: Методическое объединение учителей иностранного языка</w:t>
      </w:r>
      <w:r w:rsidR="00CE35D6" w:rsidRPr="00CE35D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E35D6" w:rsidRPr="00CE35D6" w:rsidRDefault="00CE35D6" w:rsidP="00CE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E35D6">
        <w:rPr>
          <w:rFonts w:ascii="Times New Roman" w:hAnsi="Times New Roman" w:cs="Times New Roman"/>
          <w:sz w:val="24"/>
          <w:szCs w:val="20"/>
        </w:rPr>
        <w:t>Муниципальное общеобразовательное учреждение</w:t>
      </w:r>
    </w:p>
    <w:p w:rsidR="00CE35D6" w:rsidRPr="00CE35D6" w:rsidRDefault="00CE35D6" w:rsidP="00CE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E35D6">
        <w:rPr>
          <w:rFonts w:ascii="Times New Roman" w:hAnsi="Times New Roman" w:cs="Times New Roman"/>
          <w:sz w:val="24"/>
          <w:szCs w:val="20"/>
        </w:rPr>
        <w:t xml:space="preserve">«Лицей №25 имени Героя Советского Союза В.Ф. </w:t>
      </w:r>
      <w:proofErr w:type="spellStart"/>
      <w:r w:rsidRPr="00CE35D6">
        <w:rPr>
          <w:rFonts w:ascii="Times New Roman" w:hAnsi="Times New Roman" w:cs="Times New Roman"/>
          <w:sz w:val="24"/>
          <w:szCs w:val="20"/>
        </w:rPr>
        <w:t>Маргелова</w:t>
      </w:r>
      <w:proofErr w:type="spellEnd"/>
      <w:r w:rsidRPr="00CE35D6">
        <w:rPr>
          <w:rFonts w:ascii="Times New Roman" w:hAnsi="Times New Roman" w:cs="Times New Roman"/>
          <w:sz w:val="24"/>
          <w:szCs w:val="20"/>
        </w:rPr>
        <w:t>»</w:t>
      </w:r>
    </w:p>
    <w:p w:rsidR="00CE35D6" w:rsidRPr="00CE35D6" w:rsidRDefault="00CE35D6" w:rsidP="00CE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E35D6">
        <w:rPr>
          <w:rFonts w:ascii="Times New Roman" w:hAnsi="Times New Roman" w:cs="Times New Roman"/>
          <w:sz w:val="24"/>
          <w:szCs w:val="20"/>
        </w:rPr>
        <w:t>г.о</w:t>
      </w:r>
      <w:proofErr w:type="gramStart"/>
      <w:r w:rsidRPr="00CE35D6">
        <w:rPr>
          <w:rFonts w:ascii="Times New Roman" w:hAnsi="Times New Roman" w:cs="Times New Roman"/>
          <w:sz w:val="24"/>
          <w:szCs w:val="20"/>
        </w:rPr>
        <w:t>.С</w:t>
      </w:r>
      <w:proofErr w:type="gramEnd"/>
      <w:r w:rsidRPr="00CE35D6">
        <w:rPr>
          <w:rFonts w:ascii="Times New Roman" w:hAnsi="Times New Roman" w:cs="Times New Roman"/>
          <w:sz w:val="24"/>
          <w:szCs w:val="20"/>
        </w:rPr>
        <w:t>аранск Республика Мордовия</w:t>
      </w:r>
    </w:p>
    <w:p w:rsidR="00A446EC" w:rsidRPr="008C6716" w:rsidRDefault="00A446EC" w:rsidP="00A44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985"/>
        <w:gridCol w:w="1559"/>
        <w:gridCol w:w="1418"/>
        <w:gridCol w:w="1866"/>
        <w:gridCol w:w="2244"/>
        <w:gridCol w:w="1276"/>
        <w:gridCol w:w="1276"/>
        <w:gridCol w:w="1276"/>
        <w:gridCol w:w="2268"/>
      </w:tblGrid>
      <w:tr w:rsidR="00A446EC" w:rsidRPr="00F73396" w:rsidTr="008C32AA">
        <w:trPr>
          <w:trHeight w:val="875"/>
        </w:trPr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учителей иностранного языка школы </w:t>
            </w:r>
          </w:p>
        </w:tc>
        <w:tc>
          <w:tcPr>
            <w:tcW w:w="1559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</w:tcPr>
          <w:p w:rsidR="00A446EC" w:rsidRPr="00F73396" w:rsidRDefault="00A446EC" w:rsidP="008C32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  <w:p w:rsidR="00A446EC" w:rsidRPr="00F73396" w:rsidRDefault="00A446EC" w:rsidP="008C32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стаж-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44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7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27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A446EC" w:rsidRPr="00F73396" w:rsidTr="008C32AA">
        <w:trPr>
          <w:trHeight w:val="1880"/>
        </w:trPr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Качанова Наталья Кузьминична</w:t>
            </w:r>
          </w:p>
        </w:tc>
        <w:tc>
          <w:tcPr>
            <w:tcW w:w="1559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10.11.89</w:t>
            </w:r>
          </w:p>
        </w:tc>
        <w:tc>
          <w:tcPr>
            <w:tcW w:w="1418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F73396" w:rsidRDefault="00740F09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Общий – 12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 xml:space="preserve">. – </w:t>
            </w:r>
            <w:r w:rsidR="00A731C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1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 xml:space="preserve">МГУ им. </w:t>
            </w:r>
            <w:proofErr w:type="spell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Н.П.Огарева</w:t>
            </w:r>
            <w:proofErr w:type="gram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  <w:proofErr w:type="spellEnd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 xml:space="preserve"> «Филология», 2011 г.</w:t>
            </w:r>
          </w:p>
          <w:p w:rsidR="00A446EC" w:rsidRPr="00F73396" w:rsidRDefault="00A446EC" w:rsidP="008C32AA">
            <w:pPr>
              <w:spacing w:before="100" w:beforeAutospacing="1" w:after="100" w:afterAutospacing="1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4" w:type="dxa"/>
          </w:tcPr>
          <w:p w:rsidR="00A446EC" w:rsidRPr="00A446EC" w:rsidRDefault="00A446EC" w:rsidP="00A44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A446EC">
              <w:rPr>
                <w:rFonts w:ascii="Times New Roman" w:hAnsi="Times New Roman"/>
                <w:sz w:val="20"/>
                <w:szCs w:val="26"/>
              </w:rPr>
              <w:t>П</w:t>
            </w:r>
            <w:r w:rsidRPr="00A446EC">
              <w:rPr>
                <w:rFonts w:ascii="Times New Roman" w:eastAsia="Times New Roman" w:hAnsi="Times New Roman" w:cs="Times New Roman"/>
                <w:sz w:val="20"/>
                <w:szCs w:val="26"/>
              </w:rPr>
              <w:t>ервая</w:t>
            </w:r>
            <w:r w:rsidRPr="00A446EC">
              <w:rPr>
                <w:rFonts w:ascii="Times New Roman" w:hAnsi="Times New Roman"/>
                <w:sz w:val="20"/>
                <w:szCs w:val="26"/>
              </w:rPr>
              <w:t xml:space="preserve"> кв. категория </w:t>
            </w:r>
          </w:p>
          <w:p w:rsidR="00A446EC" w:rsidRPr="00F73396" w:rsidRDefault="00A446EC" w:rsidP="00A44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6EC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приказ МО РМ от  13.02.201</w:t>
            </w:r>
            <w:r w:rsidR="00C732C8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9</w:t>
            </w:r>
          </w:p>
        </w:tc>
        <w:tc>
          <w:tcPr>
            <w:tcW w:w="1276" w:type="dxa"/>
          </w:tcPr>
          <w:p w:rsidR="00A446EC" w:rsidRPr="00F73396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sz w:val="20"/>
                <w:szCs w:val="20"/>
              </w:rPr>
              <w:t>МРИО</w:t>
            </w:r>
          </w:p>
          <w:p w:rsidR="00A446EC" w:rsidRPr="00F73396" w:rsidRDefault="001805B7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A446EC" w:rsidRPr="00F7339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EC" w:rsidRPr="00F73396" w:rsidRDefault="00B54244" w:rsidP="00A446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A73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46EC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="00A731C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68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ул. Миронова 5-56, 89176968801</w:t>
            </w:r>
          </w:p>
        </w:tc>
      </w:tr>
      <w:tr w:rsidR="00A446EC" w:rsidRPr="00F73396" w:rsidTr="008C32AA"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Трепина</w:t>
            </w:r>
            <w:proofErr w:type="spellEnd"/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Елена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08.02.74</w:t>
            </w:r>
          </w:p>
        </w:tc>
        <w:tc>
          <w:tcPr>
            <w:tcW w:w="1418" w:type="dxa"/>
          </w:tcPr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AB3374" w:rsidRDefault="007D3755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Общий -26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. -2</w:t>
            </w:r>
            <w:r w:rsidR="007D3755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A446EC" w:rsidRPr="00AB3374" w:rsidRDefault="00A446EC" w:rsidP="008C32AA">
            <w:pPr>
              <w:ind w:left="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МГПИ им.М.Е. Евсевьева,1996 учитель англ</w:t>
            </w:r>
            <w:proofErr w:type="gramStart"/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2244" w:type="dxa"/>
          </w:tcPr>
          <w:p w:rsidR="00A446EC" w:rsidRPr="00AB3374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446EC" w:rsidRPr="00AB3374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eastAsia="Times New Roman" w:hAnsi="Times New Roman" w:cs="Times New Roman"/>
                <w:sz w:val="20"/>
                <w:szCs w:val="20"/>
              </w:rPr>
              <w:t>кв. категория</w:t>
            </w:r>
          </w:p>
          <w:p w:rsidR="00A446EC" w:rsidRPr="00AB3374" w:rsidRDefault="007D3755" w:rsidP="008C32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МО РМ от  16.03.2022</w:t>
            </w:r>
          </w:p>
          <w:p w:rsidR="00A446EC" w:rsidRPr="00AB3374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2</w:t>
            </w:r>
            <w:r w:rsidR="007D37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A446EC" w:rsidRPr="00AB3374" w:rsidRDefault="00A446EC" w:rsidP="008C3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4">
              <w:rPr>
                <w:rFonts w:ascii="Times New Roman" w:hAnsi="Times New Roman"/>
                <w:sz w:val="20"/>
                <w:szCs w:val="20"/>
              </w:rPr>
              <w:t>МРИО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20</w:t>
            </w:r>
            <w:bookmarkStart w:id="0" w:name="_GoBack"/>
            <w:bookmarkEnd w:id="0"/>
            <w:r w:rsidR="007D3755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22</w:t>
            </w:r>
            <w:r w:rsidRPr="00AB3374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740F09" w:rsidRPr="007B1BFA" w:rsidRDefault="00740F09" w:rsidP="0074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40F09" w:rsidRPr="007B1BFA" w:rsidRDefault="00740F09" w:rsidP="0074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  <w:p w:rsidR="00740F09" w:rsidRDefault="00740F09" w:rsidP="0074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EC" w:rsidRPr="00AB3374" w:rsidRDefault="00740F09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A446EC" w:rsidRPr="00AB3374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268" w:type="dxa"/>
          </w:tcPr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ул. Есенина, д.20, кв.31</w:t>
            </w:r>
          </w:p>
          <w:p w:rsidR="00A446EC" w:rsidRPr="00AB3374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0"/>
                <w:szCs w:val="20"/>
              </w:rPr>
              <w:t>89879966763</w:t>
            </w:r>
          </w:p>
        </w:tc>
      </w:tr>
      <w:tr w:rsidR="00A446EC" w:rsidRPr="00F73396" w:rsidTr="007B1BFA">
        <w:trPr>
          <w:trHeight w:val="1810"/>
        </w:trPr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Пужайкина</w:t>
            </w:r>
            <w:proofErr w:type="spellEnd"/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Татьяна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15.12.78</w:t>
            </w:r>
          </w:p>
        </w:tc>
        <w:tc>
          <w:tcPr>
            <w:tcW w:w="1418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7B1BFA" w:rsidRDefault="00740F09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Общий -22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. -</w:t>
            </w:r>
            <w:r w:rsidR="00CE35D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446EC" w:rsidRPr="007B1BFA" w:rsidRDefault="00A446EC" w:rsidP="008C32AA">
            <w:pPr>
              <w:spacing w:before="100" w:beforeAutospacing="1" w:after="100" w:afterAutospacing="1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МГУ им Н.П.Огарева</w:t>
            </w:r>
          </w:p>
          <w:p w:rsidR="00A446EC" w:rsidRPr="007B1BFA" w:rsidRDefault="00A446EC" w:rsidP="008C32AA">
            <w:pPr>
              <w:spacing w:before="100" w:beforeAutospacing="1" w:after="100" w:afterAutospacing="1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B1BFA" w:rsidRPr="007B1B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2244" w:type="dxa"/>
          </w:tcPr>
          <w:p w:rsidR="007B1BFA" w:rsidRPr="007B1BFA" w:rsidRDefault="007B1BFA" w:rsidP="007B1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7B1BFA" w:rsidRPr="007B1BFA" w:rsidRDefault="007B1BFA" w:rsidP="007B1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eastAsia="Times New Roman" w:hAnsi="Times New Roman" w:cs="Times New Roman"/>
                <w:sz w:val="20"/>
                <w:szCs w:val="20"/>
              </w:rPr>
              <w:t>кв. категория</w:t>
            </w:r>
          </w:p>
          <w:p w:rsidR="007B1BFA" w:rsidRPr="007B1BFA" w:rsidRDefault="007B1BFA" w:rsidP="007B1B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B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МО РМ от  26.03.2019</w:t>
            </w:r>
          </w:p>
          <w:p w:rsidR="00A446EC" w:rsidRPr="007B1BFA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МРИО,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2015 г.</w:t>
            </w:r>
          </w:p>
          <w:p w:rsidR="00DD56DF" w:rsidRPr="007B1BFA" w:rsidRDefault="00DD56DF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2018г</w:t>
            </w:r>
          </w:p>
        </w:tc>
        <w:tc>
          <w:tcPr>
            <w:tcW w:w="1276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  <w:p w:rsidR="00A446EC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7B1BFA" w:rsidRPr="007B1BFA" w:rsidRDefault="007B1BFA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администрации г.о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 2018г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EC" w:rsidRPr="007B1BFA" w:rsidRDefault="00740F09" w:rsidP="007B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D56DF" w:rsidRPr="007B1BF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</w:tcPr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ул. Коваленко д.18 кв.64</w:t>
            </w:r>
          </w:p>
          <w:p w:rsidR="00A446EC" w:rsidRPr="007B1BFA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FA">
              <w:rPr>
                <w:rFonts w:ascii="Times New Roman" w:hAnsi="Times New Roman" w:cs="Times New Roman"/>
                <w:sz w:val="20"/>
                <w:szCs w:val="20"/>
              </w:rPr>
              <w:t>89271748990</w:t>
            </w:r>
          </w:p>
        </w:tc>
      </w:tr>
      <w:tr w:rsidR="00A446EC" w:rsidRPr="00F73396" w:rsidTr="008C32AA"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Ишмуратова</w:t>
            </w:r>
            <w:proofErr w:type="spellEnd"/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Надия</w:t>
            </w:r>
            <w:proofErr w:type="spellEnd"/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Нягимовна</w:t>
            </w:r>
            <w:proofErr w:type="spellEnd"/>
          </w:p>
        </w:tc>
        <w:tc>
          <w:tcPr>
            <w:tcW w:w="1559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05.04.73</w:t>
            </w:r>
          </w:p>
        </w:tc>
        <w:tc>
          <w:tcPr>
            <w:tcW w:w="1418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D70FAB" w:rsidRDefault="00740F09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Общий -26</w:t>
            </w:r>
          </w:p>
          <w:p w:rsidR="00A446EC" w:rsidRPr="00D70FAB" w:rsidRDefault="00D70FAB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. -2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A446EC" w:rsidRPr="00D70FAB" w:rsidRDefault="00A731CA" w:rsidP="008C32AA">
            <w:pPr>
              <w:spacing w:before="100" w:beforeAutospacing="1" w:after="100" w:afterAutospacing="1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МГПИ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A446EC" w:rsidRPr="00D70FAB"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</w:tc>
        <w:tc>
          <w:tcPr>
            <w:tcW w:w="2244" w:type="dxa"/>
          </w:tcPr>
          <w:p w:rsidR="00A446EC" w:rsidRPr="00D70FAB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446EC" w:rsidRPr="00D70FAB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кв. категория</w:t>
            </w:r>
          </w:p>
          <w:p w:rsidR="00A446EC" w:rsidRPr="00D70FAB" w:rsidRDefault="00A731CA" w:rsidP="008C32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МО РМ от  15.10.2020</w:t>
            </w:r>
          </w:p>
          <w:p w:rsidR="00A446EC" w:rsidRPr="00D70FAB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A73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1247</w:t>
            </w:r>
          </w:p>
        </w:tc>
        <w:tc>
          <w:tcPr>
            <w:tcW w:w="1276" w:type="dxa"/>
          </w:tcPr>
          <w:p w:rsidR="00A446EC" w:rsidRPr="00D70FAB" w:rsidRDefault="00740F09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МРИО, 2022</w:t>
            </w:r>
            <w:r w:rsidR="00A446EC"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A446EC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D70FAB" w:rsidRDefault="00D70FAB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администрации г.о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 2017г</w:t>
            </w:r>
          </w:p>
          <w:p w:rsidR="00740F09" w:rsidRPr="00D70FAB" w:rsidRDefault="00740F09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Госсобрани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РМ, 2023г</w:t>
            </w:r>
          </w:p>
        </w:tc>
        <w:tc>
          <w:tcPr>
            <w:tcW w:w="1276" w:type="dxa"/>
          </w:tcPr>
          <w:p w:rsidR="00A446EC" w:rsidRPr="00D70FAB" w:rsidRDefault="00740F09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731C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</w:tcPr>
          <w:p w:rsidR="00D70FAB" w:rsidRDefault="00D70FAB" w:rsidP="008C32A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Саранск, </w:t>
            </w:r>
            <w:r w:rsidR="00A446EC" w:rsidRPr="00D70F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A446EC" w:rsidRPr="00D70FA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446EC" w:rsidRPr="00D70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валенко 30 – 18</w:t>
            </w:r>
          </w:p>
          <w:p w:rsidR="00A446EC" w:rsidRPr="00D70FAB" w:rsidRDefault="00A446EC" w:rsidP="008C32A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 xml:space="preserve"> 89093250959</w:t>
            </w: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6EC" w:rsidRPr="00F73396" w:rsidTr="008C32AA"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Летучёва Юлия Васильевна</w:t>
            </w:r>
          </w:p>
        </w:tc>
        <w:tc>
          <w:tcPr>
            <w:tcW w:w="1559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31.03.1986</w:t>
            </w:r>
          </w:p>
        </w:tc>
        <w:tc>
          <w:tcPr>
            <w:tcW w:w="1418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b/>
                <w:i/>
                <w:position w:val="-9"/>
                <w:sz w:val="20"/>
                <w:szCs w:val="20"/>
              </w:rPr>
            </w:pPr>
          </w:p>
          <w:p w:rsidR="00A446EC" w:rsidRPr="00C732C8" w:rsidRDefault="00A731CA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 xml:space="preserve">Общий – 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12</w:t>
            </w:r>
          </w:p>
          <w:p w:rsidR="00A446EC" w:rsidRPr="00C732C8" w:rsidRDefault="00A446EC" w:rsidP="008C32AA">
            <w:pPr>
              <w:jc w:val="center"/>
              <w:rPr>
                <w:rFonts w:ascii="Times New Roman" w:hAnsi="Times New Roman" w:cs="Times New Roman"/>
                <w:b/>
                <w:i/>
                <w:position w:val="-9"/>
                <w:sz w:val="20"/>
                <w:szCs w:val="20"/>
              </w:rPr>
            </w:pPr>
            <w:proofErr w:type="spellStart"/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 xml:space="preserve">. – 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9</w:t>
            </w:r>
          </w:p>
        </w:tc>
        <w:tc>
          <w:tcPr>
            <w:tcW w:w="1866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 xml:space="preserve">МГПИ им </w:t>
            </w:r>
            <w:proofErr w:type="spellStart"/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 2008</w:t>
            </w:r>
          </w:p>
        </w:tc>
        <w:tc>
          <w:tcPr>
            <w:tcW w:w="2244" w:type="dxa"/>
          </w:tcPr>
          <w:p w:rsidR="00A446EC" w:rsidRPr="00D70FAB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446EC" w:rsidRPr="00D70FAB" w:rsidRDefault="00A446EC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кв. категория</w:t>
            </w:r>
          </w:p>
          <w:p w:rsidR="00A446EC" w:rsidRPr="00D70FAB" w:rsidRDefault="0056644D" w:rsidP="008C3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МО РМ от  17</w:t>
            </w:r>
            <w:r w:rsidR="00A446EC" w:rsidRPr="00D70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446EC" w:rsidRPr="00D70FAB" w:rsidRDefault="00C732C8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МРИО  2022</w:t>
            </w:r>
            <w:r w:rsidR="00D70FAB" w:rsidRPr="00D70FAB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A446EC" w:rsidRPr="00D70FAB" w:rsidRDefault="00A731CA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A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аранск, 2021</w:t>
            </w:r>
          </w:p>
        </w:tc>
        <w:tc>
          <w:tcPr>
            <w:tcW w:w="1276" w:type="dxa"/>
          </w:tcPr>
          <w:p w:rsidR="00A446EC" w:rsidRPr="00D70FAB" w:rsidRDefault="00A731CA" w:rsidP="00D7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732C8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268" w:type="dxa"/>
          </w:tcPr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eastAsia="Times New Roman" w:hAnsi="Times New Roman" w:cs="Times New Roman"/>
                <w:sz w:val="20"/>
                <w:szCs w:val="20"/>
              </w:rPr>
              <w:t>Пр. 60 лет Октября, д. 27А, кв. 36</w:t>
            </w:r>
          </w:p>
          <w:p w:rsidR="00A446EC" w:rsidRPr="00D70FAB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B">
              <w:rPr>
                <w:rFonts w:ascii="Times New Roman" w:hAnsi="Times New Roman" w:cs="Times New Roman"/>
                <w:sz w:val="20"/>
                <w:szCs w:val="20"/>
              </w:rPr>
              <w:t>89631489495</w:t>
            </w:r>
          </w:p>
        </w:tc>
      </w:tr>
      <w:tr w:rsidR="00A446EC" w:rsidRPr="00F73396" w:rsidTr="008C32AA">
        <w:tc>
          <w:tcPr>
            <w:tcW w:w="567" w:type="dxa"/>
          </w:tcPr>
          <w:p w:rsidR="00A446EC" w:rsidRPr="00F73396" w:rsidRDefault="00A446EC" w:rsidP="008C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Соболева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Ксения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25.11.1989</w:t>
            </w:r>
          </w:p>
        </w:tc>
        <w:tc>
          <w:tcPr>
            <w:tcW w:w="1418" w:type="dxa"/>
          </w:tcPr>
          <w:p w:rsidR="00A446EC" w:rsidRPr="007D3755" w:rsidRDefault="00A731CA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Общий -1</w:t>
            </w:r>
            <w:r w:rsidR="00740F09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2</w:t>
            </w:r>
          </w:p>
          <w:p w:rsidR="00A446EC" w:rsidRPr="007D3755" w:rsidRDefault="00A446EC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. -</w:t>
            </w:r>
            <w:r w:rsidR="00A731CA">
              <w:rPr>
                <w:rFonts w:ascii="Times New Roman" w:hAnsi="Times New Roman" w:cs="Times New Roman"/>
                <w:position w:val="-9"/>
                <w:sz w:val="20"/>
                <w:szCs w:val="20"/>
                <w:lang w:val="en-US"/>
              </w:rPr>
              <w:t>1</w:t>
            </w:r>
            <w:proofErr w:type="spellStart"/>
            <w:r w:rsidR="007D3755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866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/>
                <w:sz w:val="20"/>
                <w:szCs w:val="20"/>
              </w:rPr>
              <w:t>МГПИ им. М. Е. Евсевьева</w:t>
            </w:r>
            <w:r>
              <w:rPr>
                <w:rFonts w:ascii="Times New Roman" w:hAnsi="Times New Roman"/>
                <w:sz w:val="20"/>
                <w:szCs w:val="20"/>
              </w:rPr>
              <w:t>,2011</w:t>
            </w:r>
          </w:p>
        </w:tc>
        <w:tc>
          <w:tcPr>
            <w:tcW w:w="2244" w:type="dxa"/>
          </w:tcPr>
          <w:p w:rsidR="00A446EC" w:rsidRPr="00A446EC" w:rsidRDefault="00A446EC" w:rsidP="00A44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A446EC">
              <w:rPr>
                <w:rFonts w:ascii="Times New Roman" w:hAnsi="Times New Roman"/>
                <w:sz w:val="20"/>
                <w:szCs w:val="26"/>
              </w:rPr>
              <w:t>П</w:t>
            </w:r>
            <w:r w:rsidRPr="00A446EC">
              <w:rPr>
                <w:rFonts w:ascii="Times New Roman" w:eastAsia="Times New Roman" w:hAnsi="Times New Roman" w:cs="Times New Roman"/>
                <w:sz w:val="20"/>
                <w:szCs w:val="26"/>
              </w:rPr>
              <w:t>ервая</w:t>
            </w:r>
            <w:r w:rsidRPr="00A446EC">
              <w:rPr>
                <w:rFonts w:ascii="Times New Roman" w:hAnsi="Times New Roman"/>
                <w:sz w:val="20"/>
                <w:szCs w:val="26"/>
              </w:rPr>
              <w:t xml:space="preserve"> кв. категория </w:t>
            </w:r>
          </w:p>
          <w:p w:rsidR="00A446EC" w:rsidRPr="00F73396" w:rsidRDefault="00A446EC" w:rsidP="00A44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6EC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приказ МО РМ от  13.02.201</w:t>
            </w:r>
            <w:r w:rsidR="00C732C8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9</w:t>
            </w:r>
          </w:p>
        </w:tc>
        <w:tc>
          <w:tcPr>
            <w:tcW w:w="1276" w:type="dxa"/>
          </w:tcPr>
          <w:p w:rsidR="007D3755" w:rsidRDefault="007D3755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МГПИ , 2018</w:t>
            </w:r>
          </w:p>
          <w:p w:rsidR="00A446EC" w:rsidRDefault="00F05A05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МРИО, 2022</w:t>
            </w:r>
            <w:r w:rsidR="00A446EC" w:rsidRPr="00F73396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t>г.</w:t>
            </w:r>
          </w:p>
          <w:p w:rsidR="00D70FAB" w:rsidRPr="00F73396" w:rsidRDefault="00D70FAB" w:rsidP="008C32AA">
            <w:pPr>
              <w:jc w:val="center"/>
              <w:rPr>
                <w:rFonts w:ascii="Times New Roman" w:hAnsi="Times New Roman" w:cs="Times New Roman"/>
                <w:position w:val="-9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EC" w:rsidRDefault="00A731CA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администрации г.о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аранск</w:t>
            </w:r>
            <w:r w:rsidRPr="00A731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40F09" w:rsidRPr="00A731CA" w:rsidRDefault="00740F09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Госсобрания РМ, 2023</w:t>
            </w:r>
          </w:p>
        </w:tc>
        <w:tc>
          <w:tcPr>
            <w:tcW w:w="1276" w:type="dxa"/>
          </w:tcPr>
          <w:p w:rsidR="00A446EC" w:rsidRPr="00F73396" w:rsidRDefault="00A731CA" w:rsidP="008C3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31CA">
              <w:rPr>
                <w:rFonts w:ascii="Times New Roman" w:hAnsi="Times New Roman"/>
                <w:sz w:val="20"/>
                <w:szCs w:val="20"/>
              </w:rPr>
              <w:t>7</w:t>
            </w:r>
            <w:r w:rsidR="00A446EC" w:rsidRPr="00F73396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</w:tcPr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sz w:val="20"/>
                <w:szCs w:val="20"/>
              </w:rPr>
              <w:t>Пр. 60 лет Октября, д. 10, кв. 108</w:t>
            </w:r>
          </w:p>
          <w:p w:rsidR="00A446EC" w:rsidRPr="00F73396" w:rsidRDefault="00A446EC" w:rsidP="008C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89530310668</w:t>
            </w:r>
          </w:p>
        </w:tc>
      </w:tr>
    </w:tbl>
    <w:p w:rsidR="00A446EC" w:rsidRPr="00A731CA" w:rsidRDefault="00A446EC" w:rsidP="00A446EC"/>
    <w:tbl>
      <w:tblPr>
        <w:tblStyle w:val="a5"/>
        <w:tblpPr w:leftFromText="180" w:rightFromText="180" w:vertAnchor="text" w:horzAnchor="margin" w:tblpX="-459" w:tblpY="109"/>
        <w:tblW w:w="15749" w:type="dxa"/>
        <w:tblLayout w:type="fixed"/>
        <w:tblLook w:val="04A0"/>
      </w:tblPr>
      <w:tblGrid>
        <w:gridCol w:w="675"/>
        <w:gridCol w:w="4910"/>
        <w:gridCol w:w="3832"/>
        <w:gridCol w:w="6332"/>
      </w:tblGrid>
      <w:tr w:rsidR="005A6D18" w:rsidRPr="00F73396" w:rsidTr="005A6D18">
        <w:trPr>
          <w:trHeight w:val="1043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0" w:type="dxa"/>
          </w:tcPr>
          <w:p w:rsidR="005A6D18" w:rsidRPr="00F73396" w:rsidRDefault="005A6D18" w:rsidP="005A6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учителей иностранного языка школы </w:t>
            </w:r>
          </w:p>
        </w:tc>
        <w:tc>
          <w:tcPr>
            <w:tcW w:w="3832" w:type="dxa"/>
          </w:tcPr>
          <w:p w:rsidR="005A6D18" w:rsidRPr="00F73396" w:rsidRDefault="005A6D18" w:rsidP="005A6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32" w:type="dxa"/>
          </w:tcPr>
          <w:p w:rsidR="005A6D18" w:rsidRPr="00F73396" w:rsidRDefault="005A6D18" w:rsidP="005A6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своего сайта</w:t>
            </w:r>
          </w:p>
        </w:tc>
      </w:tr>
      <w:tr w:rsidR="005A6D18" w:rsidRPr="00D70FAB" w:rsidTr="005A6D18">
        <w:trPr>
          <w:trHeight w:val="304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Ишмуратова</w:t>
            </w:r>
            <w:proofErr w:type="spellEnd"/>
            <w:r w:rsidRPr="005A6D18">
              <w:rPr>
                <w:rFonts w:ascii="Times New Roman" w:hAnsi="Times New Roman" w:cs="Times New Roman"/>
                <w:position w:val="-9"/>
              </w:rPr>
              <w:t xml:space="preserve"> </w:t>
            </w: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Надия</w:t>
            </w:r>
            <w:proofErr w:type="spellEnd"/>
            <w:r w:rsidRPr="005A6D18">
              <w:rPr>
                <w:rFonts w:ascii="Times New Roman" w:hAnsi="Times New Roman" w:cs="Times New Roman"/>
                <w:position w:val="-9"/>
              </w:rPr>
              <w:t xml:space="preserve"> </w:t>
            </w: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Нягимовна</w:t>
            </w:r>
            <w:proofErr w:type="spellEnd"/>
          </w:p>
        </w:tc>
        <w:tc>
          <w:tcPr>
            <w:tcW w:w="38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</w:rPr>
              <w:t>ishmuratova.73@mail.ru</w:t>
            </w:r>
          </w:p>
        </w:tc>
        <w:tc>
          <w:tcPr>
            <w:tcW w:w="6332" w:type="dxa"/>
          </w:tcPr>
          <w:p w:rsidR="00B17E4D" w:rsidRPr="00BD318A" w:rsidRDefault="003C2A51" w:rsidP="00B17E4D">
            <w:pPr>
              <w:jc w:val="center"/>
            </w:pPr>
            <w:hyperlink r:id="rId10" w:history="1">
              <w:r w:rsidR="00B17E4D">
                <w:rPr>
                  <w:rStyle w:val="ab"/>
                  <w:lang w:val="en-US"/>
                </w:rPr>
                <w:t>http</w:t>
              </w:r>
              <w:r w:rsidR="00B17E4D" w:rsidRPr="00BD318A">
                <w:rPr>
                  <w:rStyle w:val="ab"/>
                </w:rPr>
                <w:t>://</w:t>
              </w:r>
              <w:proofErr w:type="spellStart"/>
              <w:r w:rsidR="00B17E4D">
                <w:rPr>
                  <w:rStyle w:val="ab"/>
                  <w:lang w:val="en-US"/>
                </w:rPr>
                <w:t>nsportal</w:t>
              </w:r>
              <w:proofErr w:type="spellEnd"/>
              <w:r w:rsidR="00B17E4D" w:rsidRPr="00BD318A">
                <w:rPr>
                  <w:rStyle w:val="ab"/>
                </w:rPr>
                <w:t>.</w:t>
              </w:r>
              <w:proofErr w:type="spellStart"/>
              <w:r w:rsidR="00B17E4D">
                <w:rPr>
                  <w:rStyle w:val="ab"/>
                  <w:lang w:val="en-US"/>
                </w:rPr>
                <w:t>ru</w:t>
              </w:r>
              <w:proofErr w:type="spellEnd"/>
              <w:r w:rsidR="00B17E4D" w:rsidRPr="00BD318A">
                <w:rPr>
                  <w:rStyle w:val="ab"/>
                </w:rPr>
                <w:t>/</w:t>
              </w:r>
              <w:proofErr w:type="spellStart"/>
              <w:r w:rsidR="00B17E4D">
                <w:rPr>
                  <w:rStyle w:val="ab"/>
                  <w:lang w:val="en-US"/>
                </w:rPr>
                <w:t>ishmuratova</w:t>
              </w:r>
              <w:proofErr w:type="spellEnd"/>
              <w:r w:rsidR="00B17E4D" w:rsidRPr="00BD318A">
                <w:rPr>
                  <w:rStyle w:val="ab"/>
                </w:rPr>
                <w:t>-</w:t>
              </w:r>
              <w:proofErr w:type="spellStart"/>
              <w:r w:rsidR="00B17E4D">
                <w:rPr>
                  <w:rStyle w:val="ab"/>
                  <w:lang w:val="en-US"/>
                </w:rPr>
                <w:t>nadiya</w:t>
              </w:r>
              <w:proofErr w:type="spellEnd"/>
              <w:r w:rsidR="00B17E4D" w:rsidRPr="00BD318A">
                <w:rPr>
                  <w:rStyle w:val="ab"/>
                </w:rPr>
                <w:t>-</w:t>
              </w:r>
              <w:proofErr w:type="spellStart"/>
              <w:r w:rsidR="00B17E4D">
                <w:rPr>
                  <w:rStyle w:val="ab"/>
                  <w:lang w:val="en-US"/>
                </w:rPr>
                <w:t>nyagimovna</w:t>
              </w:r>
              <w:proofErr w:type="spellEnd"/>
            </w:hyperlink>
          </w:p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</w:p>
        </w:tc>
      </w:tr>
      <w:tr w:rsidR="005A6D18" w:rsidRPr="00F73396" w:rsidTr="005A6D18">
        <w:trPr>
          <w:trHeight w:val="205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  <w:position w:val="-9"/>
              </w:rPr>
              <w:t>Качанова Наталья Кузьминична</w:t>
            </w:r>
          </w:p>
        </w:tc>
        <w:tc>
          <w:tcPr>
            <w:tcW w:w="3832" w:type="dxa"/>
          </w:tcPr>
          <w:p w:rsidR="005A6D18" w:rsidRPr="005A6D18" w:rsidRDefault="00047E23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5A6D18" w:rsidRPr="005A6D18">
              <w:rPr>
                <w:rFonts w:ascii="Times New Roman" w:hAnsi="Times New Roman" w:cs="Times New Roman"/>
              </w:rPr>
              <w:t>achavan@yandex.ru</w:t>
            </w:r>
          </w:p>
        </w:tc>
        <w:tc>
          <w:tcPr>
            <w:tcW w:w="63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</w:rPr>
            </w:pPr>
            <w:r w:rsidRPr="005A6D18">
              <w:rPr>
                <w:rFonts w:ascii="Times New Roman" w:hAnsi="Times New Roman" w:cs="Times New Roman"/>
              </w:rPr>
              <w:t>https://nsportal.ru/kachanova-natalya</w:t>
            </w:r>
          </w:p>
        </w:tc>
      </w:tr>
      <w:tr w:rsidR="005A6D18" w:rsidRPr="00D70FAB" w:rsidTr="005A6D18">
        <w:trPr>
          <w:trHeight w:val="286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  <w:position w:val="-9"/>
              </w:rPr>
              <w:t>Летучёва Юлия Васильевна</w:t>
            </w:r>
          </w:p>
        </w:tc>
        <w:tc>
          <w:tcPr>
            <w:tcW w:w="38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</w:rPr>
              <w:t>letu4ewa1986@yandex.ru</w:t>
            </w:r>
          </w:p>
        </w:tc>
        <w:tc>
          <w:tcPr>
            <w:tcW w:w="63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  <w:position w:val="-9"/>
              </w:rPr>
              <w:t>https://nsportal.ru/letucheva-yuliya-vasilevna</w:t>
            </w:r>
          </w:p>
        </w:tc>
      </w:tr>
      <w:tr w:rsidR="005A6D18" w:rsidRPr="007B1BFA" w:rsidTr="005A6D18">
        <w:trPr>
          <w:trHeight w:val="315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ПужайкинаТатьянаАлексеевна</w:t>
            </w:r>
            <w:proofErr w:type="spellEnd"/>
          </w:p>
        </w:tc>
        <w:tc>
          <w:tcPr>
            <w:tcW w:w="38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</w:rPr>
              <w:t>tatiana_puzhaykina@mail.ru</w:t>
            </w:r>
          </w:p>
        </w:tc>
        <w:tc>
          <w:tcPr>
            <w:tcW w:w="63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</w:p>
        </w:tc>
      </w:tr>
      <w:tr w:rsidR="005A6D18" w:rsidRPr="00B81AB6" w:rsidTr="005A6D18">
        <w:trPr>
          <w:trHeight w:val="304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  <w:position w:val="-9"/>
              </w:rPr>
              <w:t>Соболева Ксения Юрьевна</w:t>
            </w:r>
          </w:p>
        </w:tc>
        <w:tc>
          <w:tcPr>
            <w:tcW w:w="38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  <w:lang w:val="en-US"/>
              </w:rPr>
            </w:pPr>
            <w:r w:rsidRPr="005A6D18">
              <w:rPr>
                <w:rFonts w:ascii="Times New Roman" w:hAnsi="Times New Roman" w:cs="Times New Roman"/>
                <w:position w:val="-9"/>
                <w:lang w:val="en-US"/>
              </w:rPr>
              <w:t>ksyusha-kudaeva@yandex.ru</w:t>
            </w:r>
          </w:p>
        </w:tc>
        <w:tc>
          <w:tcPr>
            <w:tcW w:w="63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  <w:lang w:val="en-US"/>
              </w:rPr>
            </w:pPr>
            <w:r w:rsidRPr="005A6D18">
              <w:rPr>
                <w:rFonts w:ascii="Times New Roman" w:hAnsi="Times New Roman" w:cs="Times New Roman"/>
                <w:position w:val="-9"/>
                <w:lang w:val="en-US"/>
              </w:rPr>
              <w:t>https://ksyusha-kudaeva.wixsite.com/engl</w:t>
            </w:r>
          </w:p>
        </w:tc>
      </w:tr>
      <w:tr w:rsidR="005A6D18" w:rsidRPr="00AB3374" w:rsidTr="005A6D18">
        <w:trPr>
          <w:trHeight w:val="304"/>
        </w:trPr>
        <w:tc>
          <w:tcPr>
            <w:tcW w:w="675" w:type="dxa"/>
          </w:tcPr>
          <w:p w:rsidR="005A6D18" w:rsidRPr="00F73396" w:rsidRDefault="005A6D18" w:rsidP="005A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0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Трепина</w:t>
            </w:r>
            <w:proofErr w:type="spellEnd"/>
            <w:r w:rsidRPr="005A6D18">
              <w:rPr>
                <w:rFonts w:ascii="Times New Roman" w:hAnsi="Times New Roman" w:cs="Times New Roman"/>
                <w:position w:val="-9"/>
              </w:rPr>
              <w:t xml:space="preserve"> </w:t>
            </w:r>
            <w:proofErr w:type="spellStart"/>
            <w:r w:rsidRPr="005A6D18">
              <w:rPr>
                <w:rFonts w:ascii="Times New Roman" w:hAnsi="Times New Roman" w:cs="Times New Roman"/>
                <w:position w:val="-9"/>
              </w:rPr>
              <w:t>ЕленаИвановна</w:t>
            </w:r>
            <w:proofErr w:type="spellEnd"/>
          </w:p>
        </w:tc>
        <w:tc>
          <w:tcPr>
            <w:tcW w:w="3832" w:type="dxa"/>
          </w:tcPr>
          <w:p w:rsidR="005A6D18" w:rsidRPr="005A6D18" w:rsidRDefault="005A6D18" w:rsidP="005A6D18">
            <w:pPr>
              <w:jc w:val="center"/>
              <w:rPr>
                <w:rFonts w:ascii="Times New Roman" w:hAnsi="Times New Roman" w:cs="Times New Roman"/>
                <w:position w:val="-9"/>
              </w:rPr>
            </w:pPr>
            <w:r w:rsidRPr="005A6D18">
              <w:rPr>
                <w:rFonts w:ascii="Times New Roman" w:hAnsi="Times New Roman" w:cs="Times New Roman"/>
              </w:rPr>
              <w:t>trepina.elena@mail.ru</w:t>
            </w:r>
          </w:p>
        </w:tc>
        <w:tc>
          <w:tcPr>
            <w:tcW w:w="6332" w:type="dxa"/>
          </w:tcPr>
          <w:p w:rsidR="005A6D18" w:rsidRPr="00486512" w:rsidRDefault="00486512" w:rsidP="005A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https://infourok.ru</w:t>
            </w:r>
            <w:r w:rsidRPr="004865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user</w:t>
            </w:r>
            <w:r w:rsidRPr="00486512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tryopina</w:t>
            </w:r>
            <w:proofErr w:type="spellEnd"/>
            <w:r w:rsidRPr="0048651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48651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ivanovna</w:t>
            </w:r>
            <w:proofErr w:type="spellEnd"/>
          </w:p>
        </w:tc>
      </w:tr>
    </w:tbl>
    <w:p w:rsidR="005A6D18" w:rsidRDefault="005A6D18" w:rsidP="005A6D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Грамоты, Гранты.</w:t>
      </w:r>
    </w:p>
    <w:tbl>
      <w:tblPr>
        <w:tblpPr w:leftFromText="180" w:rightFromText="180" w:vertAnchor="text" w:horzAnchor="margin" w:tblpX="-494" w:tblpY="247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900"/>
        <w:gridCol w:w="1342"/>
        <w:gridCol w:w="1573"/>
        <w:gridCol w:w="1729"/>
        <w:gridCol w:w="1287"/>
        <w:gridCol w:w="1573"/>
        <w:gridCol w:w="1392"/>
        <w:gridCol w:w="1012"/>
        <w:gridCol w:w="886"/>
        <w:gridCol w:w="658"/>
      </w:tblGrid>
      <w:tr w:rsidR="005A6D18" w:rsidRPr="001C0F85" w:rsidTr="005A6D18">
        <w:tc>
          <w:tcPr>
            <w:tcW w:w="2093" w:type="dxa"/>
            <w:vMerge w:val="restart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</w:t>
            </w:r>
          </w:p>
        </w:tc>
        <w:tc>
          <w:tcPr>
            <w:tcW w:w="850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Правительства РМ</w:t>
            </w:r>
          </w:p>
        </w:tc>
        <w:tc>
          <w:tcPr>
            <w:tcW w:w="900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</w:t>
            </w:r>
          </w:p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МО РМ</w:t>
            </w:r>
          </w:p>
        </w:tc>
        <w:tc>
          <w:tcPr>
            <w:tcW w:w="134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Благодарность Главы РМ</w:t>
            </w: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Администрации г.о</w:t>
            </w:r>
            <w:proofErr w:type="gramStart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аранск</w:t>
            </w:r>
          </w:p>
        </w:tc>
        <w:tc>
          <w:tcPr>
            <w:tcW w:w="1729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Благодарственное письмо Администрации г.о</w:t>
            </w:r>
            <w:proofErr w:type="gramStart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аранск</w:t>
            </w:r>
          </w:p>
        </w:tc>
        <w:tc>
          <w:tcPr>
            <w:tcW w:w="1287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Госсобрания РМ</w:t>
            </w: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Администрации Пролетарского района</w:t>
            </w: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Департамента по социальной политике г.о</w:t>
            </w:r>
            <w:proofErr w:type="gramStart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аранск</w:t>
            </w:r>
          </w:p>
        </w:tc>
        <w:tc>
          <w:tcPr>
            <w:tcW w:w="101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ГУО</w:t>
            </w: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Грант/</w:t>
            </w:r>
          </w:p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F8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</w:p>
        </w:tc>
      </w:tr>
      <w:tr w:rsidR="005A6D18" w:rsidRPr="001C0F85" w:rsidTr="005A6D18">
        <w:tc>
          <w:tcPr>
            <w:tcW w:w="2093" w:type="dxa"/>
            <w:vMerge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D18" w:rsidRPr="001C0F85" w:rsidTr="005A6D18">
        <w:tc>
          <w:tcPr>
            <w:tcW w:w="2093" w:type="dxa"/>
          </w:tcPr>
          <w:p w:rsidR="005A6D18" w:rsidRPr="005A6D18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6D18">
              <w:rPr>
                <w:rFonts w:ascii="Times New Roman" w:hAnsi="Times New Roman"/>
              </w:rPr>
              <w:t>Ишмуратова</w:t>
            </w:r>
            <w:proofErr w:type="spellEnd"/>
            <w:r w:rsidRPr="005A6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</w:t>
            </w:r>
            <w:r w:rsidRPr="005A6D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A6D18">
              <w:rPr>
                <w:rFonts w:ascii="Times New Roman" w:hAnsi="Times New Roman"/>
              </w:rPr>
              <w:t>Н.</w:t>
            </w:r>
          </w:p>
        </w:tc>
        <w:tc>
          <w:tcPr>
            <w:tcW w:w="850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5A6D18" w:rsidRPr="00FF627A" w:rsidRDefault="00FF627A" w:rsidP="00FF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2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29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5A6D18" w:rsidRPr="001C0F85" w:rsidRDefault="00740F09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5A6D18" w:rsidRPr="00FF627A" w:rsidRDefault="00FF627A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27A"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F627A" w:rsidRPr="001C0F85" w:rsidRDefault="00FF627A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62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6D18" w:rsidRPr="001C0F85" w:rsidTr="005A6D18">
        <w:tc>
          <w:tcPr>
            <w:tcW w:w="2093" w:type="dxa"/>
          </w:tcPr>
          <w:p w:rsidR="005A6D18" w:rsidRPr="005A6D18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6D18">
              <w:rPr>
                <w:rFonts w:ascii="Times New Roman" w:hAnsi="Times New Roman"/>
              </w:rPr>
              <w:lastRenderedPageBreak/>
              <w:t>Пужайкина</w:t>
            </w:r>
            <w:proofErr w:type="spellEnd"/>
            <w:r w:rsidRPr="005A6D18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0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5A6D18" w:rsidRPr="00FF627A" w:rsidRDefault="00FF627A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27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6D18" w:rsidRPr="001C0F85" w:rsidTr="005A6D18">
        <w:tc>
          <w:tcPr>
            <w:tcW w:w="2093" w:type="dxa"/>
          </w:tcPr>
          <w:p w:rsidR="005A6D18" w:rsidRPr="00851295" w:rsidRDefault="00851295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295">
              <w:rPr>
                <w:rFonts w:ascii="Times New Roman" w:eastAsia="Times New Roman" w:hAnsi="Times New Roman" w:cs="Times New Roman"/>
              </w:rPr>
              <w:t>Соболева  К.Ю.</w:t>
            </w:r>
          </w:p>
        </w:tc>
        <w:tc>
          <w:tcPr>
            <w:tcW w:w="850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A6D18" w:rsidRPr="00851295" w:rsidRDefault="00851295" w:rsidP="008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2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29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5A6D18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10A4" w:rsidRPr="001C0F85" w:rsidTr="005A6D18">
        <w:tc>
          <w:tcPr>
            <w:tcW w:w="2093" w:type="dxa"/>
          </w:tcPr>
          <w:p w:rsidR="005B10A4" w:rsidRPr="0085129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850" w:type="dxa"/>
          </w:tcPr>
          <w:p w:rsidR="005B10A4" w:rsidRPr="0085129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5B10A4" w:rsidRPr="0085129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</w:tcPr>
          <w:p w:rsidR="005B10A4" w:rsidRPr="0085129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B10A4" w:rsidRPr="00851295" w:rsidRDefault="005B10A4" w:rsidP="008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5B10A4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886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5B10A4" w:rsidRPr="001C0F85" w:rsidRDefault="005B10A4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6D18" w:rsidRPr="001C0F85" w:rsidTr="005A6D18">
        <w:tc>
          <w:tcPr>
            <w:tcW w:w="2093" w:type="dxa"/>
          </w:tcPr>
          <w:p w:rsidR="005A6D18" w:rsidRPr="00851295" w:rsidRDefault="00851295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295">
              <w:rPr>
                <w:rFonts w:ascii="Times New Roman" w:eastAsia="Times New Roman" w:hAnsi="Times New Roman" w:cs="Times New Roman"/>
              </w:rPr>
              <w:t>Летучева Ю.В.</w:t>
            </w:r>
          </w:p>
        </w:tc>
        <w:tc>
          <w:tcPr>
            <w:tcW w:w="850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A6D18" w:rsidRPr="0085129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5A6D18" w:rsidRPr="00851295" w:rsidRDefault="00851295" w:rsidP="008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2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87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5A6D18" w:rsidRPr="001C0F85" w:rsidRDefault="005A6D18" w:rsidP="005A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6D18" w:rsidRDefault="005A6D18" w:rsidP="00A446EC"/>
    <w:p w:rsidR="00A446EC" w:rsidRPr="00AD29CD" w:rsidRDefault="005A6D18" w:rsidP="001805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446EC">
        <w:rPr>
          <w:rFonts w:ascii="Times New Roman" w:hAnsi="Times New Roman" w:cs="Times New Roman"/>
          <w:b/>
          <w:sz w:val="28"/>
          <w:szCs w:val="28"/>
        </w:rPr>
        <w:t>етодическая тема  учителя и тема самообразования</w:t>
      </w: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3827"/>
        <w:gridCol w:w="5386"/>
        <w:gridCol w:w="4962"/>
      </w:tblGrid>
      <w:tr w:rsidR="00A446EC" w:rsidRPr="00AD29CD" w:rsidTr="008C32AA">
        <w:tc>
          <w:tcPr>
            <w:tcW w:w="534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446EC" w:rsidRPr="00C23D93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6" w:type="dxa"/>
          </w:tcPr>
          <w:p w:rsidR="00A446EC" w:rsidRPr="00C23D93" w:rsidRDefault="00A446EC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4962" w:type="dxa"/>
          </w:tcPr>
          <w:p w:rsidR="00A446EC" w:rsidRPr="00C23D93" w:rsidRDefault="00D70FAB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</w:t>
            </w:r>
            <w:r w:rsidR="00A446EC">
              <w:rPr>
                <w:rFonts w:ascii="Times New Roman" w:hAnsi="Times New Roman" w:cs="Times New Roman"/>
                <w:b/>
                <w:sz w:val="24"/>
                <w:szCs w:val="24"/>
              </w:rPr>
              <w:t>мообразования</w:t>
            </w:r>
          </w:p>
        </w:tc>
      </w:tr>
      <w:tr w:rsidR="00A446EC" w:rsidRPr="00AD29CD" w:rsidTr="008C32AA">
        <w:trPr>
          <w:trHeight w:val="410"/>
        </w:trPr>
        <w:tc>
          <w:tcPr>
            <w:tcW w:w="534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446EC" w:rsidRPr="00DD56DF" w:rsidRDefault="00A446EC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DF">
              <w:rPr>
                <w:rFonts w:ascii="Times New Roman" w:hAnsi="Times New Roman" w:cs="Times New Roman"/>
                <w:bCs/>
                <w:sz w:val="24"/>
                <w:szCs w:val="24"/>
              </w:rPr>
              <w:t>Пужайкина</w:t>
            </w:r>
            <w:proofErr w:type="spellEnd"/>
            <w:r w:rsidRPr="00DD5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386" w:type="dxa"/>
          </w:tcPr>
          <w:p w:rsidR="00A446EC" w:rsidRPr="00DD56DF" w:rsidRDefault="00A446EC" w:rsidP="007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D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7B1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ИКТ технологий на уроках английского языка</w:t>
            </w:r>
          </w:p>
        </w:tc>
        <w:tc>
          <w:tcPr>
            <w:tcW w:w="4962" w:type="dxa"/>
          </w:tcPr>
          <w:p w:rsidR="00A446EC" w:rsidRPr="00DD56DF" w:rsidRDefault="00A446EC" w:rsidP="008C32AA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DD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формы и методы обучения как средство повышения эффективности и качества урока </w:t>
            </w:r>
            <w:r w:rsidRPr="00DD5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английского</w:t>
            </w:r>
            <w:r w:rsidRPr="00DD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5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Pr="00DD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5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D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соответствии с требованиями </w:t>
            </w:r>
            <w:r w:rsidRPr="00DD5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DD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46EC" w:rsidRPr="00AD29CD" w:rsidTr="008C32AA">
        <w:tc>
          <w:tcPr>
            <w:tcW w:w="534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446EC" w:rsidRPr="00AB3374" w:rsidRDefault="00A446EC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374">
              <w:rPr>
                <w:rFonts w:ascii="Times New Roman" w:hAnsi="Times New Roman" w:cs="Times New Roman"/>
                <w:bCs/>
                <w:sz w:val="24"/>
                <w:szCs w:val="24"/>
              </w:rPr>
              <w:t>Трёпина</w:t>
            </w:r>
            <w:proofErr w:type="spellEnd"/>
            <w:r w:rsidRPr="00AB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386" w:type="dxa"/>
          </w:tcPr>
          <w:p w:rsidR="00A446EC" w:rsidRPr="00AB3374" w:rsidRDefault="00A446EC" w:rsidP="005A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4">
              <w:rPr>
                <w:rFonts w:ascii="Times New Roman" w:hAnsi="Times New Roman"/>
                <w:bCs/>
                <w:sz w:val="24"/>
                <w:szCs w:val="24"/>
              </w:rPr>
              <w:t>Развитие навыков говорения</w:t>
            </w:r>
            <w:r w:rsidR="005A6D18">
              <w:rPr>
                <w:rFonts w:ascii="Times New Roman" w:hAnsi="Times New Roman"/>
                <w:bCs/>
                <w:sz w:val="24"/>
                <w:szCs w:val="24"/>
              </w:rPr>
              <w:t xml:space="preserve"> на уроках английского языка </w:t>
            </w:r>
            <w:r w:rsidRPr="00AB3374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="005A6D18">
              <w:rPr>
                <w:rFonts w:ascii="Times New Roman" w:hAnsi="Times New Roman"/>
                <w:bCs/>
                <w:sz w:val="24"/>
                <w:szCs w:val="24"/>
              </w:rPr>
              <w:t xml:space="preserve"> уровне начального  общего образования. </w:t>
            </w:r>
          </w:p>
        </w:tc>
        <w:tc>
          <w:tcPr>
            <w:tcW w:w="4962" w:type="dxa"/>
          </w:tcPr>
          <w:p w:rsidR="00A446EC" w:rsidRPr="00AB3374" w:rsidRDefault="00A446EC" w:rsidP="008C3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33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 технологии при обучении иностранному языку на основе личностно-ориентированного подхода.</w:t>
            </w:r>
          </w:p>
        </w:tc>
      </w:tr>
      <w:tr w:rsidR="00A446EC" w:rsidRPr="00AD29CD" w:rsidTr="008C32AA">
        <w:tc>
          <w:tcPr>
            <w:tcW w:w="534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446EC" w:rsidRPr="00D70FAB" w:rsidRDefault="00A446EC" w:rsidP="00D70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>Ишмуратова</w:t>
            </w:r>
            <w:proofErr w:type="spellEnd"/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>Надия</w:t>
            </w:r>
            <w:proofErr w:type="spellEnd"/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70F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70FAB">
              <w:rPr>
                <w:rFonts w:ascii="Times New Roman" w:hAnsi="Times New Roman" w:cs="Times New Roman"/>
                <w:bCs/>
                <w:sz w:val="24"/>
                <w:szCs w:val="24"/>
              </w:rPr>
              <w:t>гимовна</w:t>
            </w:r>
            <w:proofErr w:type="spellEnd"/>
          </w:p>
        </w:tc>
        <w:tc>
          <w:tcPr>
            <w:tcW w:w="5386" w:type="dxa"/>
          </w:tcPr>
          <w:p w:rsidR="00A446EC" w:rsidRPr="00D70FAB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 технологий в обучении иностранным  языкам.</w:t>
            </w:r>
          </w:p>
        </w:tc>
        <w:tc>
          <w:tcPr>
            <w:tcW w:w="4962" w:type="dxa"/>
          </w:tcPr>
          <w:p w:rsidR="00A446EC" w:rsidRPr="00D70FAB" w:rsidRDefault="00A446EC" w:rsidP="008C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обучения.</w:t>
            </w:r>
          </w:p>
        </w:tc>
      </w:tr>
      <w:tr w:rsidR="00A446EC" w:rsidRPr="00AD29CD" w:rsidTr="008C32AA">
        <w:tc>
          <w:tcPr>
            <w:tcW w:w="534" w:type="dxa"/>
          </w:tcPr>
          <w:p w:rsidR="00A446EC" w:rsidRPr="00C23D93" w:rsidRDefault="00B17E4D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bCs/>
                <w:sz w:val="24"/>
                <w:szCs w:val="24"/>
              </w:rPr>
              <w:t>Качанова Наталья Кузьминична</w:t>
            </w:r>
          </w:p>
        </w:tc>
        <w:tc>
          <w:tcPr>
            <w:tcW w:w="5386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деятельности на уроках английского языка.</w:t>
            </w:r>
          </w:p>
        </w:tc>
        <w:tc>
          <w:tcPr>
            <w:tcW w:w="4962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учащихся как средства реализации требований Федерального стандарта и​ способы достижений качественных образовательных результатов.</w:t>
            </w:r>
          </w:p>
        </w:tc>
      </w:tr>
      <w:tr w:rsidR="00A446EC" w:rsidRPr="00AD29CD" w:rsidTr="008C32AA">
        <w:tc>
          <w:tcPr>
            <w:tcW w:w="534" w:type="dxa"/>
          </w:tcPr>
          <w:p w:rsidR="00A446EC" w:rsidRPr="00C23D93" w:rsidRDefault="00B17E4D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446EC" w:rsidRPr="00DD56DF" w:rsidRDefault="00A446EC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DF">
              <w:rPr>
                <w:rFonts w:ascii="Times New Roman" w:hAnsi="Times New Roman" w:cs="Times New Roman"/>
                <w:bCs/>
                <w:sz w:val="24"/>
                <w:szCs w:val="24"/>
              </w:rPr>
              <w:t>Летучева Юлия Васильевна</w:t>
            </w:r>
          </w:p>
        </w:tc>
        <w:tc>
          <w:tcPr>
            <w:tcW w:w="5386" w:type="dxa"/>
          </w:tcPr>
          <w:p w:rsidR="00A446EC" w:rsidRPr="00DD56DF" w:rsidRDefault="0056644D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активизации речемыслительной деятельности на уроках немецкого языка</w:t>
            </w:r>
          </w:p>
        </w:tc>
        <w:tc>
          <w:tcPr>
            <w:tcW w:w="4962" w:type="dxa"/>
          </w:tcPr>
          <w:p w:rsidR="00A446EC" w:rsidRPr="00DD56DF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D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как условие достижения качественных результатов иноязычного образования.</w:t>
            </w:r>
          </w:p>
        </w:tc>
      </w:tr>
      <w:tr w:rsidR="00A446EC" w:rsidRPr="00AD29CD" w:rsidTr="008C32AA">
        <w:tc>
          <w:tcPr>
            <w:tcW w:w="534" w:type="dxa"/>
          </w:tcPr>
          <w:p w:rsidR="00A446EC" w:rsidRPr="00C23D93" w:rsidRDefault="00B17E4D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446EC" w:rsidRPr="00C23D93" w:rsidRDefault="00A446EC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93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Ксения Юрьевна</w:t>
            </w:r>
          </w:p>
        </w:tc>
        <w:tc>
          <w:tcPr>
            <w:tcW w:w="5386" w:type="dxa"/>
          </w:tcPr>
          <w:p w:rsidR="00A446EC" w:rsidRPr="00C23D93" w:rsidRDefault="007B6760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Взаимосвязанное обучение видам речевой деятельности как средство формирования и развития коммуникативной компетенции</w:t>
            </w:r>
          </w:p>
        </w:tc>
        <w:tc>
          <w:tcPr>
            <w:tcW w:w="4962" w:type="dxa"/>
          </w:tcPr>
          <w:p w:rsidR="00A446EC" w:rsidRPr="006B542A" w:rsidRDefault="00A446EC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2A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дифференцированного, индивидуально- ориентированного подхода в соответствии с ФГОС.</w:t>
            </w:r>
          </w:p>
        </w:tc>
      </w:tr>
    </w:tbl>
    <w:p w:rsidR="00A446EC" w:rsidRDefault="00A446EC" w:rsidP="00A4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8" w:rsidRDefault="005A6D18" w:rsidP="00A4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8" w:rsidRDefault="005A6D18" w:rsidP="00A4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18" w:rsidRDefault="005A6D18" w:rsidP="00A4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760" w:rsidRPr="0024195B" w:rsidRDefault="007B6760" w:rsidP="007B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5B">
        <w:rPr>
          <w:rFonts w:ascii="Times New Roman" w:hAnsi="Times New Roman" w:cs="Times New Roman"/>
          <w:b/>
          <w:sz w:val="28"/>
          <w:szCs w:val="28"/>
        </w:rPr>
        <w:lastRenderedPageBreak/>
        <w:t>Работа в кабинетах  иностранного языка:</w:t>
      </w:r>
    </w:p>
    <w:tbl>
      <w:tblPr>
        <w:tblStyle w:val="a5"/>
        <w:tblW w:w="0" w:type="auto"/>
        <w:tblLook w:val="04A0"/>
      </w:tblPr>
      <w:tblGrid>
        <w:gridCol w:w="898"/>
        <w:gridCol w:w="1216"/>
        <w:gridCol w:w="2736"/>
        <w:gridCol w:w="2935"/>
        <w:gridCol w:w="7001"/>
      </w:tblGrid>
      <w:tr w:rsidR="007B6760" w:rsidRPr="0024195B" w:rsidTr="007B6760">
        <w:tc>
          <w:tcPr>
            <w:tcW w:w="898" w:type="dxa"/>
          </w:tcPr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B45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6" w:type="dxa"/>
          </w:tcPr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736" w:type="dxa"/>
          </w:tcPr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b/>
                <w:sz w:val="24"/>
                <w:szCs w:val="24"/>
              </w:rPr>
              <w:t>Зав. Кабинетом</w:t>
            </w:r>
          </w:p>
        </w:tc>
        <w:tc>
          <w:tcPr>
            <w:tcW w:w="2935" w:type="dxa"/>
          </w:tcPr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</w:pPr>
            <w:r w:rsidRPr="00B45E83">
              <w:rPr>
                <w:rFonts w:ascii="Times New Roman" w:eastAsia="Times New Roman" w:hAnsi="Times New Roman" w:cs="Times New Roman"/>
                <w:b/>
                <w:position w:val="-9"/>
                <w:sz w:val="24"/>
                <w:szCs w:val="24"/>
              </w:rPr>
              <w:t>Состояние</w:t>
            </w:r>
            <w:r w:rsidRPr="00B45E83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 xml:space="preserve"> кабинета</w:t>
            </w:r>
          </w:p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ТСО</w:t>
            </w:r>
          </w:p>
        </w:tc>
        <w:tc>
          <w:tcPr>
            <w:tcW w:w="7001" w:type="dxa"/>
          </w:tcPr>
          <w:p w:rsidR="007B6760" w:rsidRPr="00B45E83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3">
              <w:rPr>
                <w:rFonts w:ascii="Times New Roman" w:eastAsia="Times New Roman" w:hAnsi="Times New Roman" w:cs="Times New Roman"/>
                <w:b/>
                <w:position w:val="-9"/>
                <w:sz w:val="24"/>
                <w:szCs w:val="24"/>
              </w:rPr>
              <w:t>План пополнения</w:t>
            </w:r>
          </w:p>
        </w:tc>
      </w:tr>
      <w:tr w:rsidR="007B6760" w:rsidRPr="0024195B" w:rsidTr="007B6760">
        <w:tc>
          <w:tcPr>
            <w:tcW w:w="898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</w:tc>
        <w:tc>
          <w:tcPr>
            <w:tcW w:w="2736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Пужайкина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935" w:type="dxa"/>
          </w:tcPr>
          <w:p w:rsidR="007B6760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Лингафонный кабинет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Проектор</w:t>
            </w:r>
          </w:p>
          <w:p w:rsidR="007B6760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Интерактивная доска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Компьютер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Принтер</w:t>
            </w:r>
          </w:p>
        </w:tc>
        <w:tc>
          <w:tcPr>
            <w:tcW w:w="7001" w:type="dxa"/>
          </w:tcPr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1. Основная грамматика английского языка в таблицах(16 штук) 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2. К.А.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Гузеева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,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Т.Г.Трошко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«Английский язык</w:t>
            </w:r>
            <w:proofErr w:type="gram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»(</w:t>
            </w:r>
            <w:proofErr w:type="gram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справочные материалы). Москва «Просвещение»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3.Наглядный английский: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«Буквы и буквосочетания»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«Азбука в картинках»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«Определяем время»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«Предметы одежды»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«Грамматика, лексика, произношение»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«Лексические темы»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4. Р.В. Резник, Т.С.Сорокина «Грамматика английского языка для учащихся средней школы». Москва «Просвещение»1990г.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5. «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Britain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in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Brief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»(пособие по страноведению для учащихся старших классов). Москва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 xml:space="preserve"> «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Просвещение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 xml:space="preserve">6.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Карта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 xml:space="preserve"> «The UK of Great Britain and Northern Ireland»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7. Карта «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English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-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speaking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countries</w:t>
            </w: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»</w:t>
            </w:r>
          </w:p>
        </w:tc>
      </w:tr>
      <w:tr w:rsidR="007B6760" w:rsidRPr="0024195B" w:rsidTr="007B6760">
        <w:trPr>
          <w:trHeight w:val="547"/>
        </w:trPr>
        <w:tc>
          <w:tcPr>
            <w:tcW w:w="898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</w:tc>
        <w:tc>
          <w:tcPr>
            <w:tcW w:w="2736" w:type="dxa"/>
          </w:tcPr>
          <w:p w:rsidR="007B6760" w:rsidRPr="0024195B" w:rsidRDefault="00486512" w:rsidP="008C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Н.К.</w:t>
            </w:r>
          </w:p>
        </w:tc>
        <w:tc>
          <w:tcPr>
            <w:tcW w:w="2935" w:type="dxa"/>
          </w:tcPr>
          <w:p w:rsidR="007B6760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Компьютер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П</w:t>
            </w:r>
            <w:r w:rsidRPr="0024195B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роектор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Экран настенный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Принтер</w:t>
            </w:r>
          </w:p>
        </w:tc>
        <w:tc>
          <w:tcPr>
            <w:tcW w:w="7001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Дидактический материал</w:t>
            </w:r>
          </w:p>
          <w:p w:rsidR="007B6760" w:rsidRPr="0024195B" w:rsidRDefault="007B6760" w:rsidP="008C32AA">
            <w:pPr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Таблицы</w:t>
            </w:r>
          </w:p>
        </w:tc>
      </w:tr>
      <w:tr w:rsidR="007B6760" w:rsidRPr="0024195B" w:rsidTr="007B6760">
        <w:tc>
          <w:tcPr>
            <w:tcW w:w="898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736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35" w:type="dxa"/>
          </w:tcPr>
          <w:p w:rsidR="007B6760" w:rsidRDefault="007B6760" w:rsidP="007B6760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Компьютер, </w:t>
            </w:r>
          </w:p>
          <w:p w:rsidR="007B6760" w:rsidRDefault="007B6760" w:rsidP="007B6760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экран, </w:t>
            </w:r>
          </w:p>
          <w:p w:rsidR="007B6760" w:rsidRDefault="007B6760" w:rsidP="007B6760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, </w:t>
            </w:r>
          </w:p>
          <w:p w:rsidR="007B6760" w:rsidRPr="0024195B" w:rsidRDefault="007B6760" w:rsidP="007B6760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принтер</w:t>
            </w:r>
          </w:p>
        </w:tc>
        <w:tc>
          <w:tcPr>
            <w:tcW w:w="7001" w:type="dxa"/>
          </w:tcPr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1. Основная грамматика в таблицах(16 штук) 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2.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Немецко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– русский словарь. Москва 1995г.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3.А.Б.Лоховец « Русско-немецкий словарь»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4. О.И.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Москальская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«Немецкий» Аквариум1995г.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5. М.А. Мочалова, З.А. Орлова «Пособие по немецкому языку» Москва «Высшая школа»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6. Е.В.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Гулыга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, Грамматика немецкого языка, Москва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7.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CD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 И.Л.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Бим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,  Л. В.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Садомова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«Немецкий язык для 5-8 классов»</w:t>
            </w:r>
          </w:p>
          <w:p w:rsidR="007B6760" w:rsidRPr="0024195B" w:rsidRDefault="007B6760" w:rsidP="008C32AA">
            <w:pPr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8. 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  <w:lang w:val="en-US"/>
              </w:rPr>
              <w:t>CD</w:t>
            </w:r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Н. Д. Гальскова, Н.И.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Гез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 xml:space="preserve"> «Немецкий язык для начальной школы</w:t>
            </w:r>
            <w:proofErr w:type="gramStart"/>
            <w:r w:rsidRPr="0024195B">
              <w:rPr>
                <w:rFonts w:ascii="Times New Roman" w:eastAsia="Times New Roman" w:hAnsi="Times New Roman" w:cs="Times New Roman"/>
                <w:position w:val="-9"/>
                <w:sz w:val="24"/>
                <w:szCs w:val="24"/>
              </w:rPr>
              <w:t>» .</w:t>
            </w:r>
            <w:proofErr w:type="gramEnd"/>
          </w:p>
        </w:tc>
      </w:tr>
    </w:tbl>
    <w:p w:rsidR="005A6D18" w:rsidRDefault="005A6D18" w:rsidP="007B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60" w:rsidRPr="00B34BA9" w:rsidRDefault="007B6760" w:rsidP="007B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9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профессионального мастерства</w:t>
      </w:r>
    </w:p>
    <w:tbl>
      <w:tblPr>
        <w:tblStyle w:val="a5"/>
        <w:tblW w:w="15138" w:type="dxa"/>
        <w:tblLayout w:type="fixed"/>
        <w:tblLook w:val="04A0"/>
      </w:tblPr>
      <w:tblGrid>
        <w:gridCol w:w="675"/>
        <w:gridCol w:w="2127"/>
        <w:gridCol w:w="3543"/>
        <w:gridCol w:w="851"/>
        <w:gridCol w:w="1843"/>
        <w:gridCol w:w="3969"/>
        <w:gridCol w:w="992"/>
        <w:gridCol w:w="1138"/>
      </w:tblGrid>
      <w:tr w:rsidR="007B6760" w:rsidRPr="0024195B" w:rsidTr="008C32AA">
        <w:trPr>
          <w:trHeight w:val="416"/>
        </w:trPr>
        <w:tc>
          <w:tcPr>
            <w:tcW w:w="675" w:type="dxa"/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B34BA9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6760" w:rsidRPr="0024195B" w:rsidTr="008C32AA">
        <w:trPr>
          <w:trHeight w:val="387"/>
        </w:trPr>
        <w:tc>
          <w:tcPr>
            <w:tcW w:w="675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  </w:t>
            </w:r>
          </w:p>
        </w:tc>
        <w:tc>
          <w:tcPr>
            <w:tcW w:w="2127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>Пужайкина</w:t>
            </w:r>
            <w:proofErr w:type="spellEnd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57608C" w:rsidRDefault="00B81AB6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57608C" w:rsidRDefault="00B81AB6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0" w:rsidRPr="0024195B" w:rsidTr="008C32AA">
        <w:trPr>
          <w:trHeight w:val="387"/>
        </w:trPr>
        <w:tc>
          <w:tcPr>
            <w:tcW w:w="675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Летучева Ю.В.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F05A05" w:rsidRDefault="005B10A4" w:rsidP="005B10A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57608C" w:rsidRDefault="005B10A4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57608C" w:rsidRDefault="00F05A05" w:rsidP="005B10A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A4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AB3374" w:rsidRDefault="007B6760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0" w:rsidRPr="0024195B" w:rsidTr="008C32AA">
        <w:trPr>
          <w:trHeight w:val="387"/>
        </w:trPr>
        <w:tc>
          <w:tcPr>
            <w:tcW w:w="675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>Трёпина</w:t>
            </w:r>
            <w:proofErr w:type="spellEnd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57608C" w:rsidRDefault="00B81AB6" w:rsidP="00F05A0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сезонной одежды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57608C" w:rsidRDefault="00B81AB6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57608C" w:rsidRDefault="00B81AB6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74" w:rsidRPr="0057608C" w:rsidRDefault="00AB3374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0" w:rsidRPr="0024195B" w:rsidTr="008C32AA">
        <w:trPr>
          <w:trHeight w:val="387"/>
        </w:trPr>
        <w:tc>
          <w:tcPr>
            <w:tcW w:w="675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>Ишмуратова</w:t>
            </w:r>
            <w:proofErr w:type="spellEnd"/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DD56DF" w:rsidRDefault="005B10A4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DD56DF" w:rsidRDefault="005B10A4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DD56DF" w:rsidRDefault="005B10A4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января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0" w:rsidRPr="0024195B" w:rsidTr="008C32AA">
        <w:trPr>
          <w:trHeight w:val="387"/>
        </w:trPr>
        <w:tc>
          <w:tcPr>
            <w:tcW w:w="675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B6760" w:rsidRPr="0024195B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Cs/>
                <w:sz w:val="24"/>
                <w:szCs w:val="24"/>
              </w:rPr>
              <w:t>Качанова Н.К.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57608C" w:rsidRDefault="00B81AB6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Однажды…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57608C" w:rsidRDefault="00B81AB6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57608C" w:rsidRDefault="00B81AB6" w:rsidP="00F05A0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0" w:rsidRPr="0024195B" w:rsidTr="008C32AA">
        <w:trPr>
          <w:trHeight w:val="409"/>
        </w:trPr>
        <w:tc>
          <w:tcPr>
            <w:tcW w:w="675" w:type="dxa"/>
          </w:tcPr>
          <w:p w:rsidR="007B6760" w:rsidRDefault="00B17E4D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6760" w:rsidRDefault="007B6760" w:rsidP="008C3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К.Ю.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6760" w:rsidRPr="006D328B" w:rsidRDefault="005B10A4" w:rsidP="0048651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Спасем нашу планету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760" w:rsidRPr="0057608C" w:rsidRDefault="005B10A4" w:rsidP="00B81AB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60" w:rsidRPr="0057608C" w:rsidRDefault="005B10A4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B6760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60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60" w:rsidRPr="0057608C" w:rsidRDefault="007B6760" w:rsidP="008C32A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60" w:rsidRPr="008E2F61" w:rsidRDefault="007B6760" w:rsidP="007B6760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FF0000"/>
          <w:sz w:val="23"/>
          <w:szCs w:val="23"/>
        </w:rPr>
      </w:pPr>
    </w:p>
    <w:p w:rsidR="007B6760" w:rsidRDefault="007B6760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6760" w:rsidRDefault="007B6760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6D18" w:rsidRDefault="005A6D18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6D18" w:rsidRDefault="005A6D18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6D18" w:rsidRDefault="005A6D18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6D18" w:rsidRDefault="005A6D18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6760" w:rsidRDefault="007B6760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05B7" w:rsidRDefault="001805B7" w:rsidP="007B6760">
      <w:pPr>
        <w:shd w:val="clear" w:color="auto" w:fill="FFFCFA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6760" w:rsidRDefault="007B6760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B17E4D" w:rsidRDefault="00B17E4D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6D328B" w:rsidRDefault="006D328B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6D328B" w:rsidRDefault="006D328B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602612" w:rsidRDefault="00602612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602612" w:rsidRDefault="00602612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7B6760" w:rsidRPr="00947A2C" w:rsidRDefault="007B6760" w:rsidP="007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учебников по иностранному языку </w:t>
      </w:r>
    </w:p>
    <w:p w:rsidR="007B6760" w:rsidRPr="00947A2C" w:rsidRDefault="006D328B" w:rsidP="007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B10A4">
        <w:rPr>
          <w:rFonts w:ascii="Times New Roman" w:hAnsi="Times New Roman" w:cs="Times New Roman"/>
          <w:b/>
          <w:sz w:val="28"/>
          <w:szCs w:val="28"/>
        </w:rPr>
        <w:t>а 2023– 2024</w:t>
      </w:r>
      <w:r w:rsidR="007B6760" w:rsidRPr="00947A2C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5957"/>
        <w:gridCol w:w="6946"/>
      </w:tblGrid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94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957" w:type="dxa"/>
          </w:tcPr>
          <w:p w:rsidR="007B6760" w:rsidRPr="007D7F6F" w:rsidRDefault="007B6760" w:rsidP="008C32AA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6B45A7">
              <w:t>УМК «Английский в фокусе», Ю.</w:t>
            </w:r>
            <w:r>
              <w:t>Е. Ваулина  2</w:t>
            </w:r>
            <w:r w:rsidRPr="006B45A7">
              <w:t xml:space="preserve"> </w:t>
            </w:r>
            <w:r>
              <w:t xml:space="preserve">          </w:t>
            </w:r>
            <w:r w:rsidRPr="006B45A7">
              <w:t>класс, издательство «Прос</w:t>
            </w:r>
            <w:r>
              <w:t>вещение», 2017</w:t>
            </w:r>
          </w:p>
        </w:tc>
        <w:tc>
          <w:tcPr>
            <w:tcW w:w="694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</w:rPr>
              <w:t>Немецкий язык. Первые шаги для 2 класс</w:t>
            </w:r>
            <w:proofErr w:type="gramStart"/>
            <w:r w:rsidRPr="0024195B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24195B">
              <w:rPr>
                <w:rFonts w:ascii="Times New Roman" w:eastAsia="Times New Roman" w:hAnsi="Times New Roman" w:cs="Times New Roman"/>
              </w:rPr>
              <w:t xml:space="preserve">в двух частях)”, разработанный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4195B">
              <w:rPr>
                <w:rFonts w:ascii="Times New Roman" w:eastAsia="Times New Roman" w:hAnsi="Times New Roman" w:cs="Times New Roman"/>
              </w:rPr>
              <w:t xml:space="preserve"> И.Л.  Рыжовой Л.И., изданный в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4195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957" w:type="dxa"/>
          </w:tcPr>
          <w:p w:rsidR="007B6760" w:rsidRPr="0041026E" w:rsidRDefault="007B6760" w:rsidP="008C3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УМК «Английский в фокусе», Ю.Е. Ваулина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 класс, издательство «Просвещение», 2017</w:t>
            </w:r>
          </w:p>
        </w:tc>
        <w:tc>
          <w:tcPr>
            <w:tcW w:w="6946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5B">
              <w:rPr>
                <w:rFonts w:ascii="Times New Roman" w:eastAsia="Times New Roman" w:hAnsi="Times New Roman" w:cs="Times New Roman"/>
              </w:rPr>
              <w:t xml:space="preserve">Немецкий язык. Первые шаги для 3 класса”, разработанный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24195B">
              <w:rPr>
                <w:rFonts w:ascii="Times New Roman" w:eastAsia="Times New Roman" w:hAnsi="Times New Roman" w:cs="Times New Roman"/>
              </w:rPr>
              <w:t xml:space="preserve"> И.Л.  Рыжовой Л.И., изданный в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4195B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24195B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7B6760" w:rsidRPr="0024195B" w:rsidTr="008C32AA">
        <w:trPr>
          <w:trHeight w:val="938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957" w:type="dxa"/>
          </w:tcPr>
          <w:p w:rsidR="007B6760" w:rsidRPr="0041026E" w:rsidRDefault="007B6760" w:rsidP="007B6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УМК «Английский в фокусе», Ю.Е. Ваулина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E">
              <w:rPr>
                <w:rFonts w:ascii="Times New Roman" w:hAnsi="Times New Roman" w:cs="Times New Roman"/>
                <w:sz w:val="24"/>
                <w:szCs w:val="24"/>
              </w:rPr>
              <w:t xml:space="preserve"> класс, издательство «Просвещение», 2017</w:t>
            </w:r>
          </w:p>
        </w:tc>
        <w:tc>
          <w:tcPr>
            <w:tcW w:w="6946" w:type="dxa"/>
          </w:tcPr>
          <w:p w:rsidR="007B6760" w:rsidRPr="006B45A7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язык. Первые шаги для 4 класса”, разработанный </w:t>
            </w:r>
            <w:proofErr w:type="spellStart"/>
            <w:r w:rsidRPr="006B45A7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B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 Рыжовой Л.И., изданный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B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957" w:type="dxa"/>
          </w:tcPr>
          <w:p w:rsidR="007B6760" w:rsidRPr="006B45A7" w:rsidRDefault="007B6760" w:rsidP="008C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sz w:val="24"/>
                <w:szCs w:val="24"/>
              </w:rPr>
              <w:t>УМК «Английский в фокусе», Ю.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B45A7">
              <w:rPr>
                <w:rFonts w:ascii="Times New Roman" w:hAnsi="Times New Roman"/>
                <w:sz w:val="24"/>
                <w:szCs w:val="24"/>
              </w:rPr>
              <w:t xml:space="preserve"> Ваулина 5 класс, издательство «Просвещение», 2014</w:t>
            </w:r>
          </w:p>
        </w:tc>
        <w:tc>
          <w:tcPr>
            <w:tcW w:w="6946" w:type="dxa"/>
          </w:tcPr>
          <w:p w:rsidR="007B6760" w:rsidRPr="006B45A7" w:rsidRDefault="007B6760" w:rsidP="007B676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B6760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B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Л.В </w:t>
            </w:r>
            <w:proofErr w:type="spellStart"/>
            <w:r w:rsidRPr="007B676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B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B6760">
              <w:rPr>
                <w:rFonts w:ascii="Times New Roman" w:hAnsi="Times New Roman" w:cs="Times New Roman"/>
              </w:rPr>
              <w:t>Немецкий язык. Немецкий язык Немецкий язык 6 класс, «Просвещение», 2016 год.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957" w:type="dxa"/>
          </w:tcPr>
          <w:p w:rsidR="007B6760" w:rsidRPr="006B45A7" w:rsidRDefault="007B6760" w:rsidP="008C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sz w:val="24"/>
                <w:szCs w:val="24"/>
              </w:rPr>
              <w:t>УМК «Английский в фокусе», Ю.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B45A7">
              <w:rPr>
                <w:rFonts w:ascii="Times New Roman" w:hAnsi="Times New Roman"/>
                <w:sz w:val="24"/>
                <w:szCs w:val="24"/>
              </w:rPr>
              <w:t xml:space="preserve"> Ваулина 6 класс, издательство «Просвещение», 2014</w:t>
            </w:r>
          </w:p>
        </w:tc>
        <w:tc>
          <w:tcPr>
            <w:tcW w:w="6946" w:type="dxa"/>
          </w:tcPr>
          <w:p w:rsidR="007B6760" w:rsidRPr="006B45A7" w:rsidRDefault="007B6760" w:rsidP="008C32AA">
            <w:pPr>
              <w:pStyle w:val="a6"/>
              <w:spacing w:before="0" w:beforeAutospacing="0" w:after="0" w:afterAutospacing="0" w:line="276" w:lineRule="auto"/>
              <w:jc w:val="center"/>
            </w:pPr>
            <w:proofErr w:type="spellStart"/>
            <w:r w:rsidRPr="006B45A7">
              <w:t>Бим</w:t>
            </w:r>
            <w:proofErr w:type="spellEnd"/>
            <w:r w:rsidRPr="006B45A7">
              <w:t xml:space="preserve">  И.Л. </w:t>
            </w:r>
            <w:proofErr w:type="spellStart"/>
            <w:r w:rsidRPr="006B45A7">
              <w:t>Садомова</w:t>
            </w:r>
            <w:proofErr w:type="spellEnd"/>
            <w:r w:rsidRPr="006B45A7">
              <w:t xml:space="preserve"> Л.В., Санникова Л.В. Немецкий язык. Немецкий язык Немецкий язык 6 класс, «Просвещение», 201</w:t>
            </w:r>
            <w:r>
              <w:t>6</w:t>
            </w:r>
            <w:r w:rsidRPr="006B45A7">
              <w:t xml:space="preserve"> год.</w:t>
            </w:r>
          </w:p>
        </w:tc>
      </w:tr>
      <w:tr w:rsidR="007B6760" w:rsidRPr="0024195B" w:rsidTr="007B6760">
        <w:trPr>
          <w:trHeight w:val="98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957" w:type="dxa"/>
          </w:tcPr>
          <w:p w:rsidR="007B6760" w:rsidRPr="006B45A7" w:rsidRDefault="007B6760" w:rsidP="008C32A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 «Английский в фокусе», 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</w:t>
            </w: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Ваулина 7 класс, издательство «Просвещение», 2015</w:t>
            </w:r>
          </w:p>
          <w:p w:rsidR="007B6760" w:rsidRPr="006B45A7" w:rsidRDefault="007B6760" w:rsidP="008C32A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6760" w:rsidRPr="009313CA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 И.Л. </w:t>
            </w: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Л.В.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язык Немецкий язык 7 </w:t>
            </w:r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класс,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B6760" w:rsidRPr="0024195B" w:rsidTr="008C32AA">
        <w:trPr>
          <w:trHeight w:val="818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957" w:type="dxa"/>
          </w:tcPr>
          <w:p w:rsidR="007B6760" w:rsidRPr="00947A2C" w:rsidRDefault="007B6760" w:rsidP="008C32A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 «Ан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глийский в фокусе», Ю.Е. Ваулина 8</w:t>
            </w: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здательство «Просвещение», 2015</w:t>
            </w:r>
          </w:p>
        </w:tc>
        <w:tc>
          <w:tcPr>
            <w:tcW w:w="6946" w:type="dxa"/>
          </w:tcPr>
          <w:p w:rsidR="007B6760" w:rsidRPr="009313CA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8 класс. «Просвещение», 2016 год.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957" w:type="dxa"/>
          </w:tcPr>
          <w:p w:rsidR="007B6760" w:rsidRPr="00947A2C" w:rsidRDefault="007B6760" w:rsidP="008C32A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 «Ан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глийский в фокусе», Ю.Е. Ваулина 9 </w:t>
            </w: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здательство «Просвещение», 2015</w:t>
            </w:r>
          </w:p>
        </w:tc>
        <w:tc>
          <w:tcPr>
            <w:tcW w:w="6946" w:type="dxa"/>
          </w:tcPr>
          <w:p w:rsidR="007B6760" w:rsidRPr="009313CA" w:rsidRDefault="007B6760" w:rsidP="008C32A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 Немецкий язык. 9 класс.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B6760" w:rsidRPr="0024195B" w:rsidTr="008C32AA">
        <w:trPr>
          <w:trHeight w:val="991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957" w:type="dxa"/>
          </w:tcPr>
          <w:p w:rsidR="007B6760" w:rsidRDefault="007B6760" w:rsidP="008C32A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 «Ан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глийский в фокусе», О.В.Афанасьева, Д.Дули</w:t>
            </w:r>
          </w:p>
          <w:p w:rsidR="007B6760" w:rsidRPr="0041026E" w:rsidRDefault="007B6760" w:rsidP="008C32A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здательство «Просвещение», 2015</w:t>
            </w:r>
          </w:p>
        </w:tc>
        <w:tc>
          <w:tcPr>
            <w:tcW w:w="6946" w:type="dxa"/>
          </w:tcPr>
          <w:p w:rsidR="007B6760" w:rsidRPr="0024195B" w:rsidRDefault="007B6760" w:rsidP="007B6760">
            <w:pPr>
              <w:spacing w:before="100" w:beforeAutospacing="1"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10</w:t>
            </w:r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класс. «Просвещение», 2016 год.</w:t>
            </w:r>
          </w:p>
        </w:tc>
      </w:tr>
      <w:tr w:rsidR="007B6760" w:rsidRPr="0024195B" w:rsidTr="008C32AA">
        <w:trPr>
          <w:trHeight w:val="424"/>
        </w:trPr>
        <w:tc>
          <w:tcPr>
            <w:tcW w:w="1664" w:type="dxa"/>
          </w:tcPr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5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957" w:type="dxa"/>
          </w:tcPr>
          <w:p w:rsidR="007B6760" w:rsidRDefault="007B6760" w:rsidP="008C32A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 «Ан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глийский в фокусе», О.В.Афанасьева, Д.Дули </w:t>
            </w:r>
          </w:p>
          <w:p w:rsidR="007B6760" w:rsidRPr="0024195B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  <w:r w:rsidRPr="006B4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здательство «Просвещение», 2015</w:t>
            </w:r>
          </w:p>
        </w:tc>
        <w:tc>
          <w:tcPr>
            <w:tcW w:w="6946" w:type="dxa"/>
          </w:tcPr>
          <w:p w:rsidR="007B6760" w:rsidRPr="0024195B" w:rsidRDefault="007B6760" w:rsidP="008C32AA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11</w:t>
            </w:r>
            <w:r w:rsidRPr="009313CA">
              <w:rPr>
                <w:rFonts w:ascii="Times New Roman" w:hAnsi="Times New Roman" w:cs="Times New Roman"/>
                <w:sz w:val="24"/>
                <w:szCs w:val="24"/>
              </w:rPr>
              <w:t xml:space="preserve"> класс. «Просвещение», 2016 год.</w:t>
            </w:r>
          </w:p>
        </w:tc>
      </w:tr>
    </w:tbl>
    <w:p w:rsidR="007B6760" w:rsidRDefault="007B6760" w:rsidP="007B6760">
      <w:pPr>
        <w:rPr>
          <w:rFonts w:ascii="Times New Roman" w:hAnsi="Times New Roman" w:cs="Times New Roman"/>
          <w:b/>
          <w:sz w:val="24"/>
          <w:szCs w:val="24"/>
        </w:rPr>
      </w:pPr>
    </w:p>
    <w:p w:rsidR="007B6760" w:rsidRPr="00947A2C" w:rsidRDefault="007B6760" w:rsidP="007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2C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учебников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 </w:t>
      </w:r>
      <w:r w:rsidRPr="00947A2C">
        <w:rPr>
          <w:rFonts w:ascii="Times New Roman" w:hAnsi="Times New Roman" w:cs="Times New Roman"/>
          <w:b/>
          <w:sz w:val="28"/>
          <w:szCs w:val="28"/>
        </w:rPr>
        <w:t xml:space="preserve"> иностранному языку </w:t>
      </w:r>
    </w:p>
    <w:p w:rsidR="00602612" w:rsidRDefault="005B10A4" w:rsidP="007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2023– 2024</w:t>
      </w:r>
      <w:r w:rsidR="007B6760" w:rsidRPr="00947A2C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</w:p>
    <w:p w:rsidR="007B6760" w:rsidRPr="00947A2C" w:rsidRDefault="007B6760" w:rsidP="007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2C">
        <w:rPr>
          <w:rFonts w:ascii="Times New Roman" w:hAnsi="Times New Roman" w:cs="Times New Roman"/>
          <w:b/>
          <w:sz w:val="28"/>
          <w:szCs w:val="28"/>
        </w:rPr>
        <w:t xml:space="preserve">для учащихся  </w:t>
      </w:r>
      <w:r w:rsidR="00602612">
        <w:rPr>
          <w:rFonts w:ascii="Times New Roman" w:hAnsi="Times New Roman" w:cs="Times New Roman"/>
          <w:b/>
          <w:sz w:val="28"/>
          <w:szCs w:val="28"/>
        </w:rPr>
        <w:t xml:space="preserve">МОУ «Лицей№25  им. Героя Советского Союза В.Ф. </w:t>
      </w:r>
      <w:proofErr w:type="spellStart"/>
      <w:r w:rsidR="00602612">
        <w:rPr>
          <w:rFonts w:ascii="Times New Roman" w:hAnsi="Times New Roman" w:cs="Times New Roman"/>
          <w:b/>
          <w:sz w:val="28"/>
          <w:szCs w:val="28"/>
        </w:rPr>
        <w:t>Маргелова</w:t>
      </w:r>
      <w:proofErr w:type="spellEnd"/>
      <w:r w:rsidR="0060261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5957"/>
        <w:gridCol w:w="6946"/>
      </w:tblGrid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A90722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7B6760" w:rsidRPr="00A90722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946" w:type="dxa"/>
          </w:tcPr>
          <w:p w:rsidR="007B6760" w:rsidRPr="00A90722" w:rsidRDefault="007B6760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A90722" w:rsidRDefault="005B10A4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760"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957" w:type="dxa"/>
          </w:tcPr>
          <w:p w:rsidR="00A90722" w:rsidRPr="00A90722" w:rsidRDefault="00A90722" w:rsidP="00A90722">
            <w:pPr>
              <w:pStyle w:val="1"/>
              <w:spacing w:before="0" w:beforeAutospacing="0" w:after="0" w:afterAutospacing="0"/>
              <w:rPr>
                <w:rStyle w:val="a4"/>
                <w:b/>
                <w:sz w:val="24"/>
                <w:szCs w:val="24"/>
              </w:rPr>
            </w:pPr>
            <w:r w:rsidRPr="00A90722">
              <w:rPr>
                <w:rStyle w:val="a4"/>
                <w:b/>
                <w:sz w:val="24"/>
                <w:szCs w:val="24"/>
              </w:rPr>
              <w:t xml:space="preserve"> «Мой выбор – английский!» (</w:t>
            </w:r>
            <w:proofErr w:type="spellStart"/>
            <w:r w:rsidRPr="00A90722">
              <w:rPr>
                <w:rStyle w:val="a4"/>
                <w:b/>
                <w:sz w:val="24"/>
                <w:szCs w:val="24"/>
              </w:rPr>
              <w:t>Options</w:t>
            </w:r>
            <w:proofErr w:type="spellEnd"/>
            <w:r w:rsidRPr="00A90722">
              <w:rPr>
                <w:rStyle w:val="a4"/>
                <w:b/>
                <w:sz w:val="24"/>
                <w:szCs w:val="24"/>
              </w:rPr>
              <w:t xml:space="preserve">) </w:t>
            </w:r>
          </w:p>
          <w:p w:rsidR="007B6760" w:rsidRPr="00A90722" w:rsidRDefault="00A90722" w:rsidP="00A90722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A90722">
              <w:rPr>
                <w:b w:val="0"/>
                <w:sz w:val="24"/>
                <w:szCs w:val="24"/>
              </w:rPr>
              <w:t>Английский язык. Второй иностранный язык. 5 класс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A9072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90722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90722">
              <w:rPr>
                <w:b w:val="0"/>
                <w:sz w:val="24"/>
                <w:szCs w:val="24"/>
              </w:rPr>
              <w:t>Маневич</w:t>
            </w:r>
            <w:proofErr w:type="spellEnd"/>
            <w:r w:rsidRPr="00A90722">
              <w:rPr>
                <w:b w:val="0"/>
                <w:sz w:val="24"/>
                <w:szCs w:val="24"/>
              </w:rPr>
              <w:t xml:space="preserve"> Е.Г., Поляковой А.А, Дули Д., Эванс В.), Просвещение, 2018</w:t>
            </w:r>
          </w:p>
        </w:tc>
        <w:tc>
          <w:tcPr>
            <w:tcW w:w="6946" w:type="dxa"/>
          </w:tcPr>
          <w:p w:rsidR="007B6760" w:rsidRPr="00A90722" w:rsidRDefault="007B1BFA" w:rsidP="00A9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b/>
                <w:sz w:val="24"/>
                <w:szCs w:val="24"/>
              </w:rPr>
              <w:t>«Немецкий язык</w:t>
            </w:r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» Второй иностранный язык. 5 класс (М.М.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, Ф. Джин, Л.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), изданный в 2017 г. Просвещение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Cornlesen</w:t>
            </w:r>
            <w:proofErr w:type="spellEnd"/>
          </w:p>
        </w:tc>
      </w:tr>
      <w:tr w:rsidR="007B6760" w:rsidRPr="0024195B" w:rsidTr="008C32AA">
        <w:trPr>
          <w:trHeight w:val="110"/>
        </w:trPr>
        <w:tc>
          <w:tcPr>
            <w:tcW w:w="1664" w:type="dxa"/>
          </w:tcPr>
          <w:p w:rsidR="007B6760" w:rsidRPr="00A90722" w:rsidRDefault="005B10A4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60" w:rsidRPr="00A907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A90722" w:rsidRDefault="00A90722" w:rsidP="00A9072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907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«Мой выбор – английский!» (</w:t>
            </w:r>
            <w:proofErr w:type="spellStart"/>
            <w:r w:rsidRPr="00A907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A907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760" w:rsidRPr="00A90722" w:rsidRDefault="00A90722" w:rsidP="00A90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B10A4">
              <w:rPr>
                <w:rFonts w:ascii="Times New Roman" w:hAnsi="Times New Roman" w:cs="Times New Roman"/>
                <w:sz w:val="24"/>
                <w:szCs w:val="24"/>
              </w:rPr>
              <w:t>язык. Второй иностранный язык. 6</w:t>
            </w:r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Поляковой А.А, Дули Д., Эванс 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</w:t>
            </w:r>
          </w:p>
        </w:tc>
        <w:tc>
          <w:tcPr>
            <w:tcW w:w="6946" w:type="dxa"/>
          </w:tcPr>
          <w:p w:rsidR="007B6760" w:rsidRPr="00A90722" w:rsidRDefault="007B1BFA" w:rsidP="00A9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22">
              <w:rPr>
                <w:rFonts w:ascii="Times New Roman" w:hAnsi="Times New Roman" w:cs="Times New Roman"/>
                <w:b/>
                <w:sz w:val="24"/>
                <w:szCs w:val="24"/>
              </w:rPr>
              <w:t>«Немецкий язык</w:t>
            </w:r>
            <w:r w:rsidR="005B10A4">
              <w:rPr>
                <w:rFonts w:ascii="Times New Roman" w:hAnsi="Times New Roman" w:cs="Times New Roman"/>
                <w:sz w:val="24"/>
                <w:szCs w:val="24"/>
              </w:rPr>
              <w:t>» Второй иностранный язык. 6</w:t>
            </w:r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 класс (М.М.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, Ф. Джин, Л.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  <w:r w:rsidRPr="00A90722">
              <w:rPr>
                <w:rFonts w:ascii="Times New Roman" w:hAnsi="Times New Roman" w:cs="Times New Roman"/>
                <w:sz w:val="24"/>
                <w:szCs w:val="24"/>
              </w:rPr>
              <w:t xml:space="preserve">), изданный в 2017 г. Просвещение </w:t>
            </w:r>
            <w:proofErr w:type="spellStart"/>
            <w:r w:rsidRPr="00A9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Cornlesen</w:t>
            </w:r>
            <w:proofErr w:type="spellEnd"/>
          </w:p>
        </w:tc>
      </w:tr>
    </w:tbl>
    <w:p w:rsidR="007B6760" w:rsidRDefault="007B6760" w:rsidP="00A446EC"/>
    <w:p w:rsidR="00DF3555" w:rsidRDefault="00DF3555" w:rsidP="00A446EC"/>
    <w:p w:rsidR="00DF3555" w:rsidRDefault="00DF3555" w:rsidP="00A446EC"/>
    <w:p w:rsidR="008C32AA" w:rsidRDefault="008C32AA" w:rsidP="00A446EC">
      <w:pPr>
        <w:sectPr w:rsidR="008C32AA" w:rsidSect="00F05A05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D27768" w:rsidRPr="00D27768" w:rsidRDefault="00D27768" w:rsidP="00D27768">
      <w:pPr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D277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 МО учителей иностранных языков по программе «Одаренные дети»</w:t>
      </w:r>
    </w:p>
    <w:p w:rsidR="00D27768" w:rsidRDefault="005B10A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</w:t>
      </w:r>
      <w:r w:rsidR="00D27768" w:rsidRPr="00D27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horzAnchor="margin" w:tblpY="117"/>
        <w:tblW w:w="0" w:type="auto"/>
        <w:tblLook w:val="04A0"/>
      </w:tblPr>
      <w:tblGrid>
        <w:gridCol w:w="1384"/>
        <w:gridCol w:w="8505"/>
      </w:tblGrid>
      <w:tr w:rsidR="001B17A5" w:rsidTr="001B17A5">
        <w:tc>
          <w:tcPr>
            <w:tcW w:w="1384" w:type="dxa"/>
          </w:tcPr>
          <w:p w:rsidR="001B17A5" w:rsidRP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17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8505" w:type="dxa"/>
          </w:tcPr>
          <w:p w:rsidR="001B17A5" w:rsidRP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17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</w:tcPr>
          <w:p w:rsidR="001B17A5" w:rsidRDefault="001B17A5" w:rsidP="001B17A5">
            <w:pPr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плана   работы   с   одаренными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10A4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</w:p>
          <w:p w:rsidR="001B17A5" w:rsidRPr="00D27768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 базы  детей,  имеющих  особые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  и   повышенный   интерес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 английского языка.</w:t>
            </w:r>
          </w:p>
          <w:p w:rsidR="001B17A5" w:rsidRPr="00D27768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и  немецкому  языку</w:t>
            </w:r>
          </w:p>
          <w:p w:rsidR="001B17A5" w:rsidRPr="00D27768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 детьми.</w:t>
            </w:r>
          </w:p>
          <w:p w:rsidR="001B17A5" w:rsidRPr="00D27768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Pr="00D27768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компетентного владения всеми видами</w:t>
            </w:r>
          </w:p>
          <w:p w:rsidR="001B17A5" w:rsidRDefault="001B17A5" w:rsidP="001B17A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деятельности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года.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:rsidR="001B17A5" w:rsidRDefault="001B17A5" w:rsidP="001B17A5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тура олимпиады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ностранному языку для 5-11-х классов.</w:t>
            </w:r>
          </w:p>
          <w:p w:rsidR="001B17A5" w:rsidRPr="00D27768" w:rsidRDefault="001B17A5" w:rsidP="001B17A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нестандартных заданий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иностранному языку в течение года</w:t>
            </w:r>
          </w:p>
          <w:p w:rsidR="001B17A5" w:rsidRPr="00D27768" w:rsidRDefault="001B17A5" w:rsidP="001B17A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768">
              <w:rPr>
                <w:rFonts w:ascii="Times New Roman" w:eastAsia="Times New Roman" w:hAnsi="Times New Roman" w:cs="Times New Roman"/>
                <w:sz w:val="24"/>
                <w:szCs w:val="24"/>
              </w:rPr>
              <w:t>с одаренными детьми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туру олимпиады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одаренными детьми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 и олимпиадах по иностранному языку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всероссийских и международных олимпиадах и конкурсах и по иностранному языку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Страноведение, Основы наук,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ФГОС тест и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Pr="00C91924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одаренными детьми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5" w:type="dxa"/>
          </w:tcPr>
          <w:p w:rsidR="001B17A5" w:rsidRPr="00C91924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языкового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и языкового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5 классов</w:t>
            </w: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30"/>
              </w:rPr>
            </w:pPr>
            <w:r w:rsidRPr="00C91924">
              <w:rPr>
                <w:rFonts w:ascii="Times New Roman" w:hAnsi="Times New Roman" w:cs="Times New Roman"/>
                <w:sz w:val="24"/>
                <w:szCs w:val="30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C91924">
              <w:rPr>
                <w:rFonts w:ascii="Times New Roman" w:hAnsi="Times New Roman" w:cs="Times New Roman"/>
                <w:sz w:val="24"/>
                <w:szCs w:val="30"/>
              </w:rPr>
              <w:t>слабоуспевающим</w:t>
            </w:r>
            <w:proofErr w:type="gramEnd"/>
            <w:r w:rsidRPr="00C91924">
              <w:rPr>
                <w:rFonts w:ascii="Times New Roman" w:hAnsi="Times New Roman" w:cs="Times New Roman"/>
                <w:sz w:val="24"/>
                <w:szCs w:val="30"/>
              </w:rPr>
              <w:t xml:space="preserve"> в классе.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Pr="00C91924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одаренными детьми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на уроках ИЯ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исследовательских работ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Pr="00C91924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заданий повышенной сложности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всероссийского уровня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Pr="00C91924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одаренными детьми</w:t>
            </w:r>
          </w:p>
        </w:tc>
      </w:tr>
      <w:tr w:rsidR="001B17A5" w:rsidTr="001B17A5">
        <w:tc>
          <w:tcPr>
            <w:tcW w:w="1384" w:type="dxa"/>
          </w:tcPr>
          <w:p w:rsidR="001B17A5" w:rsidRDefault="001B17A5" w:rsidP="001B17A5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5" w:type="dxa"/>
          </w:tcPr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</w:t>
            </w:r>
          </w:p>
          <w:p w:rsidR="001B17A5" w:rsidRDefault="001B17A5" w:rsidP="001B17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перспективы работы на следующий год</w:t>
            </w:r>
          </w:p>
        </w:tc>
      </w:tr>
    </w:tbl>
    <w:p w:rsidR="00C91924" w:rsidRDefault="00C9192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924" w:rsidRDefault="00C9192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924" w:rsidRDefault="00C9192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27A" w:rsidRDefault="00FF627A" w:rsidP="00CB491D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491D" w:rsidRPr="00D70FAB" w:rsidRDefault="00CB491D" w:rsidP="00CB491D">
      <w:pPr>
        <w:ind w:right="-139"/>
        <w:jc w:val="center"/>
        <w:rPr>
          <w:rFonts w:ascii="Times New Roman" w:hAnsi="Times New Roman" w:cs="Times New Roman"/>
          <w:sz w:val="28"/>
          <w:szCs w:val="24"/>
        </w:rPr>
      </w:pPr>
      <w:r w:rsidRPr="00D70FAB">
        <w:rPr>
          <w:rFonts w:ascii="Times New Roman" w:eastAsia="Times New Roman" w:hAnsi="Times New Roman" w:cs="Times New Roman"/>
          <w:b/>
          <w:bCs/>
          <w:sz w:val="28"/>
          <w:szCs w:val="24"/>
        </w:rPr>
        <w:t>График работы МО учителей иностранных языков по программе «Одаренные дети»</w:t>
      </w:r>
    </w:p>
    <w:p w:rsidR="00CB491D" w:rsidRPr="00D70FAB" w:rsidRDefault="004A4280" w:rsidP="00CB491D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5B10A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-202</w:t>
      </w:r>
      <w:r w:rsidR="005B10A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CB491D" w:rsidRPr="00D70F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34"/>
        <w:gridCol w:w="4440"/>
        <w:gridCol w:w="2488"/>
        <w:gridCol w:w="2488"/>
      </w:tblGrid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/</w:t>
            </w: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40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ФИО учителя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День, время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Кабинет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1 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Соболева К</w:t>
            </w:r>
            <w:proofErr w:type="gram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.</w:t>
            </w:r>
            <w:proofErr w:type="gram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Ю. </w:t>
            </w:r>
          </w:p>
        </w:tc>
        <w:tc>
          <w:tcPr>
            <w:tcW w:w="2488" w:type="dxa"/>
          </w:tcPr>
          <w:p w:rsidR="00CB491D" w:rsidRPr="00D70FAB" w:rsidRDefault="005B10A4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14.0</w:t>
            </w:r>
            <w:r w:rsidR="004A428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732C8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304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Качанова Н.К.</w:t>
            </w:r>
          </w:p>
        </w:tc>
        <w:tc>
          <w:tcPr>
            <w:tcW w:w="2488" w:type="dxa"/>
          </w:tcPr>
          <w:p w:rsidR="00CB491D" w:rsidRPr="00D70FAB" w:rsidRDefault="005B10A4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14.0</w:t>
            </w:r>
            <w:r w:rsidR="00E605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303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Пужайкина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Т.А.</w:t>
            </w:r>
          </w:p>
        </w:tc>
        <w:tc>
          <w:tcPr>
            <w:tcW w:w="2488" w:type="dxa"/>
          </w:tcPr>
          <w:p w:rsidR="00CB491D" w:rsidRPr="00D70FAB" w:rsidRDefault="005B10A4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 14.0</w:t>
            </w:r>
            <w:r w:rsidR="004A428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304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Трепина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Е.И.</w:t>
            </w:r>
          </w:p>
        </w:tc>
        <w:tc>
          <w:tcPr>
            <w:tcW w:w="2488" w:type="dxa"/>
          </w:tcPr>
          <w:p w:rsidR="00CB491D" w:rsidRPr="00D70FAB" w:rsidRDefault="005B10A4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15</w:t>
            </w:r>
            <w:r w:rsidR="00DF1B8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.00 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библиотека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Летучева Ю.В.</w:t>
            </w:r>
          </w:p>
        </w:tc>
        <w:tc>
          <w:tcPr>
            <w:tcW w:w="2488" w:type="dxa"/>
          </w:tcPr>
          <w:p w:rsidR="00CB491D" w:rsidRPr="00D70FAB" w:rsidRDefault="005B10A4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14</w:t>
            </w:r>
            <w:r w:rsidR="00E605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.00</w:t>
            </w:r>
          </w:p>
        </w:tc>
        <w:tc>
          <w:tcPr>
            <w:tcW w:w="2488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402</w:t>
            </w:r>
          </w:p>
        </w:tc>
      </w:tr>
      <w:tr w:rsidR="00CB491D" w:rsidRPr="00D70FAB" w:rsidTr="00CB491D">
        <w:tc>
          <w:tcPr>
            <w:tcW w:w="534" w:type="dxa"/>
          </w:tcPr>
          <w:p w:rsidR="00CB491D" w:rsidRPr="00D70FA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4440" w:type="dxa"/>
          </w:tcPr>
          <w:p w:rsidR="00CB491D" w:rsidRPr="00D70FAB" w:rsidRDefault="00CB491D" w:rsidP="00CB491D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Ишмуратова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Н.Н.</w:t>
            </w:r>
          </w:p>
        </w:tc>
        <w:tc>
          <w:tcPr>
            <w:tcW w:w="2488" w:type="dxa"/>
          </w:tcPr>
          <w:p w:rsidR="00CB491D" w:rsidRPr="00D70FAB" w:rsidRDefault="009A25A5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,14.30</w:t>
            </w:r>
          </w:p>
        </w:tc>
        <w:tc>
          <w:tcPr>
            <w:tcW w:w="2488" w:type="dxa"/>
          </w:tcPr>
          <w:p w:rsidR="00CB491D" w:rsidRPr="00DF1B8B" w:rsidRDefault="00CB491D" w:rsidP="00D27768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41</w:t>
            </w:r>
            <w:r w:rsidR="004A4280" w:rsidRPr="00DF1B8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</w:tbl>
    <w:p w:rsidR="00C91924" w:rsidRPr="00D70FAB" w:rsidRDefault="00C9192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91924" w:rsidRPr="00D70FAB" w:rsidRDefault="00C91924" w:rsidP="00D2776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491D" w:rsidRPr="00D70FAB" w:rsidRDefault="00CB491D" w:rsidP="00CB491D">
      <w:pPr>
        <w:ind w:right="-139"/>
        <w:jc w:val="center"/>
        <w:rPr>
          <w:rFonts w:ascii="Times New Roman" w:hAnsi="Times New Roman" w:cs="Times New Roman"/>
          <w:sz w:val="28"/>
          <w:szCs w:val="24"/>
        </w:rPr>
      </w:pPr>
      <w:r w:rsidRPr="00D70FAB">
        <w:rPr>
          <w:rFonts w:ascii="Times New Roman" w:eastAsia="Times New Roman" w:hAnsi="Times New Roman" w:cs="Times New Roman"/>
          <w:b/>
          <w:bCs/>
          <w:sz w:val="28"/>
          <w:szCs w:val="24"/>
        </w:rPr>
        <w:t>График работы МО учителей иностранных языков со слабоуспевающими детьми</w:t>
      </w:r>
    </w:p>
    <w:p w:rsidR="00CB491D" w:rsidRPr="00D70FAB" w:rsidRDefault="004A4280" w:rsidP="00CB491D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5B10A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-202</w:t>
      </w:r>
      <w:r w:rsidR="005B10A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CB491D" w:rsidRPr="00D70F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34"/>
        <w:gridCol w:w="4440"/>
        <w:gridCol w:w="2488"/>
        <w:gridCol w:w="2488"/>
      </w:tblGrid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/</w:t>
            </w: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ФИО учителя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День, время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Кабинет</w:t>
            </w:r>
          </w:p>
        </w:tc>
      </w:tr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1 </w:t>
            </w:r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Соболева К</w:t>
            </w:r>
            <w:proofErr w:type="gram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.</w:t>
            </w:r>
            <w:proofErr w:type="gram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Ю. </w:t>
            </w:r>
          </w:p>
        </w:tc>
        <w:tc>
          <w:tcPr>
            <w:tcW w:w="2488" w:type="dxa"/>
          </w:tcPr>
          <w:p w:rsidR="00CB491D" w:rsidRPr="00D70FAB" w:rsidRDefault="005B10A4" w:rsidP="00D70FAB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13.3</w:t>
            </w:r>
            <w:r w:rsidR="004A428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304</w:t>
            </w:r>
          </w:p>
        </w:tc>
      </w:tr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Качанова Н.К.</w:t>
            </w:r>
          </w:p>
        </w:tc>
        <w:tc>
          <w:tcPr>
            <w:tcW w:w="2488" w:type="dxa"/>
          </w:tcPr>
          <w:p w:rsidR="00CB491D" w:rsidRPr="00D70FAB" w:rsidRDefault="005B10A4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,14</w:t>
            </w:r>
            <w:r w:rsidR="00E605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.20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303</w:t>
            </w:r>
          </w:p>
        </w:tc>
      </w:tr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Пужайкина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Т.А.</w:t>
            </w:r>
          </w:p>
        </w:tc>
        <w:tc>
          <w:tcPr>
            <w:tcW w:w="2488" w:type="dxa"/>
          </w:tcPr>
          <w:p w:rsidR="00CB491D" w:rsidRPr="004A4280" w:rsidRDefault="005B10A4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15.0</w:t>
            </w:r>
            <w:r w:rsidR="004A428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304</w:t>
            </w:r>
          </w:p>
        </w:tc>
      </w:tr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Трепина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Е.И.</w:t>
            </w:r>
          </w:p>
        </w:tc>
        <w:tc>
          <w:tcPr>
            <w:tcW w:w="2488" w:type="dxa"/>
          </w:tcPr>
          <w:p w:rsidR="00CB491D" w:rsidRPr="00D70FAB" w:rsidRDefault="00DF1B8B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13.30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библиотека</w:t>
            </w:r>
          </w:p>
        </w:tc>
      </w:tr>
      <w:tr w:rsidR="00CB491D" w:rsidRPr="00D70FAB" w:rsidTr="00AB3374">
        <w:tc>
          <w:tcPr>
            <w:tcW w:w="534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4440" w:type="dxa"/>
          </w:tcPr>
          <w:p w:rsidR="00CB491D" w:rsidRPr="00D70FAB" w:rsidRDefault="00CB491D" w:rsidP="00AB3374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Летучева Ю.В.</w:t>
            </w:r>
          </w:p>
        </w:tc>
        <w:tc>
          <w:tcPr>
            <w:tcW w:w="2488" w:type="dxa"/>
          </w:tcPr>
          <w:p w:rsidR="00CB491D" w:rsidRPr="00D70FAB" w:rsidRDefault="005B10A4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13.3</w:t>
            </w:r>
            <w:r w:rsidR="00E605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488" w:type="dxa"/>
          </w:tcPr>
          <w:p w:rsidR="00CB491D" w:rsidRPr="00D70FAB" w:rsidRDefault="00CB491D" w:rsidP="00AB3374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402</w:t>
            </w:r>
          </w:p>
        </w:tc>
      </w:tr>
      <w:tr w:rsidR="001805B7" w:rsidRPr="00D70FAB" w:rsidTr="00AB3374">
        <w:tc>
          <w:tcPr>
            <w:tcW w:w="534" w:type="dxa"/>
          </w:tcPr>
          <w:p w:rsidR="001805B7" w:rsidRPr="00D70FAB" w:rsidRDefault="001805B7" w:rsidP="004A4280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4440" w:type="dxa"/>
          </w:tcPr>
          <w:p w:rsidR="001805B7" w:rsidRPr="00D70FAB" w:rsidRDefault="001805B7" w:rsidP="004A4280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Ишмуратова</w:t>
            </w:r>
            <w:proofErr w:type="spellEnd"/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Н.Н.</w:t>
            </w:r>
          </w:p>
        </w:tc>
        <w:tc>
          <w:tcPr>
            <w:tcW w:w="2488" w:type="dxa"/>
          </w:tcPr>
          <w:p w:rsidR="001805B7" w:rsidRPr="00D70FAB" w:rsidRDefault="009A25A5" w:rsidP="004A4280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,14.30</w:t>
            </w:r>
          </w:p>
        </w:tc>
        <w:tc>
          <w:tcPr>
            <w:tcW w:w="2488" w:type="dxa"/>
          </w:tcPr>
          <w:p w:rsidR="001805B7" w:rsidRPr="004A4280" w:rsidRDefault="001805B7" w:rsidP="004A4280">
            <w:pPr>
              <w:ind w:right="-1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70F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41</w:t>
            </w:r>
            <w:r w:rsidR="004A4280" w:rsidRPr="004A428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</w:tbl>
    <w:p w:rsidR="00C91924" w:rsidRPr="00D70FAB" w:rsidRDefault="00C91924" w:rsidP="00D27768">
      <w:pPr>
        <w:ind w:right="-139"/>
        <w:jc w:val="center"/>
        <w:rPr>
          <w:rFonts w:ascii="Times New Roman" w:hAnsi="Times New Roman" w:cs="Times New Roman"/>
          <w:sz w:val="28"/>
          <w:szCs w:val="24"/>
        </w:rPr>
      </w:pPr>
    </w:p>
    <w:p w:rsidR="00D27768" w:rsidRPr="00D70FAB" w:rsidRDefault="00D27768" w:rsidP="00D27768">
      <w:pPr>
        <w:spacing w:line="225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3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C91924" w:rsidRPr="00D70FAB" w:rsidTr="00C91924">
        <w:trPr>
          <w:trHeight w:val="278"/>
        </w:trPr>
        <w:tc>
          <w:tcPr>
            <w:tcW w:w="30" w:type="dxa"/>
            <w:vAlign w:val="bottom"/>
          </w:tcPr>
          <w:p w:rsidR="00C91924" w:rsidRPr="00D70FAB" w:rsidRDefault="00C91924" w:rsidP="004E71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1924" w:rsidRPr="00D70FAB" w:rsidTr="00C91924">
        <w:trPr>
          <w:trHeight w:val="317"/>
        </w:trPr>
        <w:tc>
          <w:tcPr>
            <w:tcW w:w="30" w:type="dxa"/>
            <w:vAlign w:val="bottom"/>
          </w:tcPr>
          <w:p w:rsidR="00C91924" w:rsidRPr="00D70FAB" w:rsidRDefault="00C91924" w:rsidP="004E71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1924" w:rsidRPr="00D27768" w:rsidTr="00C91924">
        <w:trPr>
          <w:trHeight w:val="850"/>
        </w:trPr>
        <w:tc>
          <w:tcPr>
            <w:tcW w:w="30" w:type="dxa"/>
            <w:vAlign w:val="bottom"/>
          </w:tcPr>
          <w:p w:rsidR="00C91924" w:rsidRPr="00D27768" w:rsidRDefault="00C91924" w:rsidP="004E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768" w:rsidRDefault="00D27768" w:rsidP="00D27768">
      <w:pPr>
        <w:sectPr w:rsidR="00D27768" w:rsidSect="001B17A5">
          <w:pgSz w:w="11900" w:h="16838"/>
          <w:pgMar w:top="568" w:right="726" w:bottom="977" w:left="1440" w:header="0" w:footer="0" w:gutter="0"/>
          <w:cols w:space="720" w:equalWidth="0">
            <w:col w:w="9740"/>
          </w:cols>
        </w:sectPr>
      </w:pPr>
    </w:p>
    <w:p w:rsidR="00E461AC" w:rsidRPr="00D27768" w:rsidRDefault="00E461AC" w:rsidP="00E461AC">
      <w:pPr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D277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работы 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иностранных языков  в рамках внеурочной деятельности</w:t>
      </w:r>
      <w:r w:rsidRPr="00D27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61AC" w:rsidRDefault="005B10A4" w:rsidP="00E461AC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</w:t>
      </w:r>
      <w:r w:rsidR="00E461AC" w:rsidRPr="00D27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117"/>
        <w:tblW w:w="0" w:type="auto"/>
        <w:tblLook w:val="04A0"/>
      </w:tblPr>
      <w:tblGrid>
        <w:gridCol w:w="1384"/>
        <w:gridCol w:w="8505"/>
      </w:tblGrid>
      <w:tr w:rsidR="00E461AC" w:rsidTr="00E461AC">
        <w:tc>
          <w:tcPr>
            <w:tcW w:w="1384" w:type="dxa"/>
          </w:tcPr>
          <w:p w:rsidR="00E461AC" w:rsidRPr="001B17A5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17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8505" w:type="dxa"/>
          </w:tcPr>
          <w:p w:rsidR="00E461AC" w:rsidRPr="001B17A5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17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</w:tcPr>
          <w:p w:rsidR="00E461AC" w:rsidRDefault="00E461AC" w:rsidP="00E461AC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английской поэзии</w:t>
            </w:r>
          </w:p>
          <w:p w:rsidR="004A4280" w:rsidRPr="004A4280" w:rsidRDefault="004A4280" w:rsidP="004A428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языковой платформой 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461AC" w:rsidRDefault="00E461AC" w:rsidP="004A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:rsidR="00E461AC" w:rsidRPr="00FF627A" w:rsidRDefault="00E461AC" w:rsidP="00E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E461AC" w:rsidRDefault="00E461AC" w:rsidP="00E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>Конкурс - выставка творческих работ к Хэллоуину</w:t>
            </w:r>
          </w:p>
          <w:p w:rsidR="00E461AC" w:rsidRPr="00FF627A" w:rsidRDefault="00E461AC" w:rsidP="004A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1AC" w:rsidRPr="00B81AB6" w:rsidTr="00E461AC">
        <w:trPr>
          <w:trHeight w:val="1225"/>
        </w:trPr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E461AC" w:rsidRPr="00FF627A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туру олимпиады</w:t>
            </w:r>
          </w:p>
          <w:p w:rsidR="00E461AC" w:rsidRPr="00FF627A" w:rsidRDefault="00E461AC" w:rsidP="00E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proofErr w:type="spellStart"/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  <w:r w:rsidRPr="00F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</w:t>
            </w:r>
          </w:p>
          <w:p w:rsidR="00E461AC" w:rsidRPr="00E60599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27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Kenner</w:t>
            </w:r>
            <w:r w:rsidRPr="00E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E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deutchen</w:t>
            </w:r>
            <w:proofErr w:type="spellEnd"/>
            <w:r w:rsidRPr="00E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Sprache</w:t>
            </w:r>
            <w:proofErr w:type="spellEnd"/>
            <w:r w:rsidRPr="00E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всероссийских и международных олимпиадах и конкурсах и по иностранному языку</w:t>
            </w:r>
          </w:p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Страноведение, Основы наук,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 xml:space="preserve">, ФГОС тест и </w:t>
            </w:r>
            <w:proofErr w:type="spellStart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91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1AC" w:rsidRP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рождественских открыток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E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</w:t>
            </w: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5" w:type="dxa"/>
          </w:tcPr>
          <w:p w:rsidR="00E461AC" w:rsidRPr="004A4280" w:rsidRDefault="004A4280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языковой платформой 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 w:rsidRPr="004A42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461AC" w:rsidRP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КВН</w:t>
            </w: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5" w:type="dxa"/>
          </w:tcPr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 Достопримечательности Саранска</w:t>
            </w:r>
          </w:p>
          <w:p w:rsidR="00E461AC" w:rsidRPr="00C91924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5" w:type="dxa"/>
          </w:tcPr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исследовательских работ</w:t>
            </w:r>
          </w:p>
          <w:p w:rsidR="00E461AC" w:rsidRP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языковой платформой «Сайт гидов-переводчиков»</w:t>
            </w:r>
          </w:p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C" w:rsidRPr="00C91924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C" w:rsidTr="00E461AC"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5" w:type="dxa"/>
          </w:tcPr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</w:p>
          <w:p w:rsidR="00E461AC" w:rsidRP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«Моя любимая книга иностранного писателя»</w:t>
            </w:r>
          </w:p>
        </w:tc>
      </w:tr>
      <w:tr w:rsidR="00E461AC" w:rsidTr="00E461AC">
        <w:trPr>
          <w:trHeight w:val="433"/>
        </w:trPr>
        <w:tc>
          <w:tcPr>
            <w:tcW w:w="1384" w:type="dxa"/>
          </w:tcPr>
          <w:p w:rsidR="00E461AC" w:rsidRDefault="00E461AC" w:rsidP="00E461AC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5" w:type="dxa"/>
          </w:tcPr>
          <w:p w:rsidR="00E461AC" w:rsidRDefault="00E461AC" w:rsidP="00E461A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языковой платформой «Сайт гидов-переводчиков»</w:t>
            </w:r>
          </w:p>
        </w:tc>
      </w:tr>
    </w:tbl>
    <w:p w:rsidR="00A03AB2" w:rsidRPr="00A03AB2" w:rsidRDefault="00A03AB2" w:rsidP="00A03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B2">
        <w:rPr>
          <w:rFonts w:ascii="Times New Roman" w:hAnsi="Times New Roman" w:cs="Times New Roman"/>
          <w:b/>
          <w:sz w:val="28"/>
          <w:szCs w:val="28"/>
        </w:rPr>
        <w:t xml:space="preserve">Изучение, обобщение и внедрение передового опыта </w:t>
      </w:r>
    </w:p>
    <w:p w:rsidR="00A03AB2" w:rsidRPr="00A03AB2" w:rsidRDefault="00A03AB2" w:rsidP="00A03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B2">
        <w:rPr>
          <w:rFonts w:ascii="Times New Roman" w:hAnsi="Times New Roman" w:cs="Times New Roman"/>
          <w:b/>
          <w:sz w:val="28"/>
          <w:szCs w:val="28"/>
        </w:rPr>
        <w:t xml:space="preserve"> Участие МО в экспериментальной деятельности</w:t>
      </w:r>
    </w:p>
    <w:p w:rsidR="00A03AB2" w:rsidRPr="00A03AB2" w:rsidRDefault="00A03AB2" w:rsidP="00A03AB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03AB2">
        <w:rPr>
          <w:rFonts w:ascii="Times New Roman" w:hAnsi="Times New Roman" w:cs="Times New Roman"/>
          <w:sz w:val="24"/>
          <w:szCs w:val="28"/>
        </w:rPr>
        <w:t>Взаимопосещение</w:t>
      </w:r>
      <w:proofErr w:type="spellEnd"/>
      <w:r w:rsidRPr="00A03AB2">
        <w:rPr>
          <w:rFonts w:ascii="Times New Roman" w:hAnsi="Times New Roman" w:cs="Times New Roman"/>
          <w:sz w:val="24"/>
          <w:szCs w:val="28"/>
        </w:rPr>
        <w:t xml:space="preserve"> открытых уроков, а также уроков коллег, использующих инновационные и проектные методики</w:t>
      </w:r>
    </w:p>
    <w:p w:rsidR="00A03AB2" w:rsidRPr="00A03AB2" w:rsidRDefault="00A03AB2" w:rsidP="00A03AB2">
      <w:pPr>
        <w:jc w:val="both"/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−Использование ИКТ на уроках иностранного языка</w:t>
      </w:r>
    </w:p>
    <w:p w:rsidR="00A03AB2" w:rsidRPr="00A03AB2" w:rsidRDefault="00A03AB2" w:rsidP="00A03AB2">
      <w:pPr>
        <w:jc w:val="both"/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−Подготовка выступлений по темам самообразования, посещенным курсам, мастер-классам, семинарам</w:t>
      </w:r>
    </w:p>
    <w:p w:rsidR="00A03AB2" w:rsidRPr="00A03AB2" w:rsidRDefault="00A03AB2" w:rsidP="00A03AB2">
      <w:pPr>
        <w:jc w:val="both"/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 xml:space="preserve"> −Посещение семинаров и мастер-классов по инновационным технологиям обучения</w:t>
      </w:r>
    </w:p>
    <w:p w:rsidR="00A03AB2" w:rsidRPr="00A03AB2" w:rsidRDefault="00A03AB2" w:rsidP="00A03AB2">
      <w:pPr>
        <w:jc w:val="both"/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 xml:space="preserve">−Использование  на уроках инновационных технологий (Интернет ресурсов, видеофильмов, </w:t>
      </w:r>
      <w:proofErr w:type="spellStart"/>
      <w:r w:rsidRPr="00A03AB2">
        <w:rPr>
          <w:rFonts w:ascii="Times New Roman" w:hAnsi="Times New Roman" w:cs="Times New Roman"/>
          <w:sz w:val="24"/>
          <w:szCs w:val="28"/>
        </w:rPr>
        <w:t>видеокурсов</w:t>
      </w:r>
      <w:proofErr w:type="spellEnd"/>
      <w:r w:rsidRPr="00A03AB2">
        <w:rPr>
          <w:rFonts w:ascii="Times New Roman" w:hAnsi="Times New Roman" w:cs="Times New Roman"/>
          <w:sz w:val="24"/>
          <w:szCs w:val="28"/>
        </w:rPr>
        <w:t xml:space="preserve">, проектных методик, </w:t>
      </w:r>
      <w:proofErr w:type="spellStart"/>
      <w:r w:rsidRPr="00A03AB2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A03AB2">
        <w:rPr>
          <w:rFonts w:ascii="Times New Roman" w:hAnsi="Times New Roman" w:cs="Times New Roman"/>
          <w:sz w:val="24"/>
          <w:szCs w:val="28"/>
        </w:rPr>
        <w:t xml:space="preserve"> технологий, дистанционного обучения, личного информационного пространства)</w:t>
      </w:r>
    </w:p>
    <w:p w:rsidR="00A03AB2" w:rsidRPr="00A03AB2" w:rsidRDefault="00A03AB2" w:rsidP="00A03AB2">
      <w:pPr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−Направление педагогов на курсы повышения квалификации</w:t>
      </w:r>
    </w:p>
    <w:p w:rsidR="00A03AB2" w:rsidRPr="00A03AB2" w:rsidRDefault="00A03AB2" w:rsidP="00A03AB2">
      <w:pPr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 Посещение семинаров и мастер-классов городского и республиканского уровней</w:t>
      </w:r>
    </w:p>
    <w:p w:rsidR="00A03AB2" w:rsidRPr="00A03AB2" w:rsidRDefault="00A03AB2" w:rsidP="00A03AB2">
      <w:pPr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−Выступление с докладами на заседания МО, педсовете</w:t>
      </w:r>
    </w:p>
    <w:p w:rsidR="00A03AB2" w:rsidRPr="00A03AB2" w:rsidRDefault="00A03AB2" w:rsidP="00A03AB2">
      <w:pPr>
        <w:rPr>
          <w:rFonts w:ascii="Times New Roman" w:hAnsi="Times New Roman" w:cs="Times New Roman"/>
          <w:sz w:val="24"/>
          <w:szCs w:val="28"/>
        </w:rPr>
      </w:pPr>
      <w:r w:rsidRPr="00A03AB2">
        <w:rPr>
          <w:rFonts w:ascii="Times New Roman" w:hAnsi="Times New Roman" w:cs="Times New Roman"/>
          <w:sz w:val="24"/>
          <w:szCs w:val="28"/>
        </w:rPr>
        <w:t>−Участие педагогов в профессиональных конкурсах и проектах</w:t>
      </w:r>
    </w:p>
    <w:p w:rsidR="00D27768" w:rsidRPr="008C32AA" w:rsidRDefault="00D27768" w:rsidP="008C32AA">
      <w:pPr>
        <w:sectPr w:rsidR="00D27768" w:rsidRPr="008C32AA" w:rsidSect="00E461AC">
          <w:pgSz w:w="11906" w:h="16838"/>
          <w:pgMar w:top="709" w:right="851" w:bottom="709" w:left="709" w:header="709" w:footer="709" w:gutter="0"/>
          <w:cols w:space="708"/>
          <w:docGrid w:linePitch="360"/>
        </w:sectPr>
      </w:pPr>
    </w:p>
    <w:p w:rsidR="00DF3555" w:rsidRPr="00CC47B6" w:rsidRDefault="00DF3555" w:rsidP="00DF355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B6">
        <w:rPr>
          <w:rFonts w:ascii="Times New Roman" w:hAnsi="Times New Roman"/>
          <w:b/>
          <w:sz w:val="28"/>
          <w:szCs w:val="28"/>
        </w:rPr>
        <w:lastRenderedPageBreak/>
        <w:t>Установочное заседание МО</w:t>
      </w:r>
      <w:r w:rsidRPr="00CC47B6">
        <w:rPr>
          <w:rFonts w:ascii="Times New Roman" w:hAnsi="Times New Roman" w:cs="Times New Roman"/>
          <w:b/>
          <w:sz w:val="28"/>
          <w:szCs w:val="28"/>
        </w:rPr>
        <w:t xml:space="preserve"> №1  (август)</w:t>
      </w:r>
    </w:p>
    <w:p w:rsidR="00DF3555" w:rsidRPr="0058423F" w:rsidRDefault="00DF3555" w:rsidP="00DF355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7"/>
        <w:gridCol w:w="6094"/>
        <w:gridCol w:w="3671"/>
      </w:tblGrid>
      <w:tr w:rsidR="00DF3555" w:rsidRPr="0024195B" w:rsidTr="008C32AA">
        <w:tc>
          <w:tcPr>
            <w:tcW w:w="959" w:type="dxa"/>
          </w:tcPr>
          <w:p w:rsidR="00DF3555" w:rsidRPr="00CC47B6" w:rsidRDefault="00DF3555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98" w:type="dxa"/>
          </w:tcPr>
          <w:p w:rsidR="00DF3555" w:rsidRPr="00CC47B6" w:rsidRDefault="00DF3555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DF3555" w:rsidRPr="00CC47B6" w:rsidRDefault="00DF3555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3555" w:rsidRPr="00947A2C" w:rsidTr="008C32AA">
        <w:tc>
          <w:tcPr>
            <w:tcW w:w="959" w:type="dxa"/>
          </w:tcPr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7701" w:rsidRPr="00947A2C" w:rsidRDefault="00337701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8" w:type="dxa"/>
          </w:tcPr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год.</w:t>
            </w: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555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информационной карты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01" w:rsidRPr="00947A2C" w:rsidRDefault="00337701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года и результатов экзаменов.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3555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К.Ю.</w:t>
            </w:r>
          </w:p>
          <w:p w:rsidR="00337701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02612" w:rsidRDefault="00602612" w:rsidP="006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К.Ю.</w:t>
            </w:r>
          </w:p>
          <w:p w:rsidR="00DF3555" w:rsidRPr="00337701" w:rsidRDefault="00DF3555" w:rsidP="0033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55" w:rsidRPr="00947A2C" w:rsidTr="008C32AA">
        <w:tc>
          <w:tcPr>
            <w:tcW w:w="959" w:type="dxa"/>
          </w:tcPr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8" w:type="dxa"/>
          </w:tcPr>
          <w:p w:rsidR="00DF3555" w:rsidRPr="00947A2C" w:rsidRDefault="00DF3555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DF3555" w:rsidRPr="00947A2C" w:rsidRDefault="00DF3555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Выбор форм методической работы: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на педсовете;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на МО;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семинаре – практикуме, конференциях и  проблемной группе.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Составление «Рабочих программ» по предмету, тематического планирования.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55" w:rsidRPr="00947A2C" w:rsidRDefault="00DF3555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2C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DF3555" w:rsidRPr="00947A2C" w:rsidRDefault="00DF3555" w:rsidP="00D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К.Ю.</w:t>
            </w:r>
          </w:p>
        </w:tc>
      </w:tr>
    </w:tbl>
    <w:p w:rsidR="00DF3555" w:rsidRDefault="00DF3555" w:rsidP="00A446EC"/>
    <w:p w:rsidR="00DF3555" w:rsidRDefault="00DF3555" w:rsidP="00A446EC"/>
    <w:p w:rsidR="00DF3555" w:rsidRDefault="00DF3555" w:rsidP="00A446EC"/>
    <w:p w:rsidR="0024234B" w:rsidRDefault="0024234B" w:rsidP="00A446EC"/>
    <w:p w:rsidR="0024234B" w:rsidRDefault="0024234B" w:rsidP="00A446EC"/>
    <w:p w:rsidR="0024234B" w:rsidRDefault="0024234B" w:rsidP="00A446EC"/>
    <w:p w:rsidR="0024234B" w:rsidRDefault="0024234B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A446EC"/>
    <w:p w:rsidR="008C32AA" w:rsidRDefault="008C32AA" w:rsidP="008C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5B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№2 (Сентябрь)</w:t>
      </w:r>
    </w:p>
    <w:tbl>
      <w:tblPr>
        <w:tblStyle w:val="a5"/>
        <w:tblW w:w="0" w:type="auto"/>
        <w:tblLook w:val="04A0"/>
      </w:tblPr>
      <w:tblGrid>
        <w:gridCol w:w="881"/>
        <w:gridCol w:w="6657"/>
        <w:gridCol w:w="3024"/>
      </w:tblGrid>
      <w:tr w:rsidR="008C32AA" w:rsidRPr="0024195B" w:rsidTr="008C32AA">
        <w:trPr>
          <w:trHeight w:val="280"/>
        </w:trPr>
        <w:tc>
          <w:tcPr>
            <w:tcW w:w="881" w:type="dxa"/>
          </w:tcPr>
          <w:p w:rsidR="008C32AA" w:rsidRPr="00CC47B6" w:rsidRDefault="008C32AA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8C32AA" w:rsidRPr="00CC47B6" w:rsidRDefault="008C32AA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8C32AA" w:rsidRPr="00CC47B6" w:rsidRDefault="008C32AA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32AA" w:rsidRPr="0024195B" w:rsidTr="008C32AA">
        <w:trPr>
          <w:trHeight w:val="7707"/>
        </w:trPr>
        <w:tc>
          <w:tcPr>
            <w:tcW w:w="881" w:type="dxa"/>
          </w:tcPr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2AA" w:rsidRPr="00C52A58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32AA" w:rsidRPr="00C52A58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32AA" w:rsidRPr="00C52A58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32AA" w:rsidRPr="00C52A58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C52A58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2AA" w:rsidRPr="00C52A58" w:rsidRDefault="008C32AA" w:rsidP="008C32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32AA" w:rsidRDefault="008C32AA" w:rsidP="008C32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24195B" w:rsidRDefault="008C32AA" w:rsidP="008C32A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jc w:val="center"/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jc w:val="center"/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>Утверждение плана  методической работы, тематического планирования.</w:t>
            </w: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>Анализ и утверждение программ факультативов, элективных курсов.</w:t>
            </w: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>Утверждение плана   работы  МО  на учебный год.</w:t>
            </w: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>О заочных конкурсах и олимпиадах</w:t>
            </w: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>О проведении  предметных олимпиад</w:t>
            </w:r>
          </w:p>
          <w:p w:rsidR="008C32AA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D974F1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Default="008C32AA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8C32AA" w:rsidRDefault="008C32AA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244" w:rsidRPr="00D974F1" w:rsidRDefault="00B54244" w:rsidP="008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2AA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 предметных  олимпиад в  школе (5-10 классы), </w:t>
            </w:r>
            <w:r w:rsidR="004A4280">
              <w:rPr>
                <w:rFonts w:ascii="Times New Roman" w:hAnsi="Times New Roman" w:cs="Times New Roman"/>
                <w:sz w:val="24"/>
                <w:szCs w:val="24"/>
              </w:rPr>
              <w:t xml:space="preserve">Сириус, </w:t>
            </w:r>
            <w:r w:rsidR="00B54244">
              <w:rPr>
                <w:rFonts w:ascii="Times New Roman" w:hAnsi="Times New Roman" w:cs="Times New Roman"/>
                <w:sz w:val="24"/>
                <w:szCs w:val="24"/>
              </w:rPr>
              <w:t xml:space="preserve"> Турнир Ломоносова</w:t>
            </w:r>
          </w:p>
          <w:p w:rsidR="008C32AA" w:rsidRDefault="008C32AA" w:rsidP="008C32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4244" w:rsidRDefault="00B54244" w:rsidP="008C32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32AA" w:rsidRPr="00DF1B8B" w:rsidRDefault="008C32AA" w:rsidP="00481546">
            <w:pPr>
              <w:ind w:left="112"/>
              <w:rPr>
                <w:rFonts w:ascii="Times New Roman" w:hAnsi="Times New Roman" w:cs="Times New Roman"/>
              </w:rPr>
            </w:pPr>
            <w:r w:rsidRPr="00B5424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семинаре – практикуме </w:t>
            </w:r>
            <w:r w:rsidR="00481546" w:rsidRPr="002E586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1546" w:rsidRPr="002E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действенной профориентации учащихся, способствующей формированию у подростков профессионального самоопределения</w:t>
            </w:r>
            <w:r w:rsidR="00481546" w:rsidRPr="002E58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3024" w:type="dxa"/>
          </w:tcPr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CC47B6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CC47B6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5-11 классов</w:t>
            </w:r>
          </w:p>
          <w:p w:rsidR="008C32AA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CC47B6" w:rsidRDefault="008C32AA" w:rsidP="008C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  <w:p w:rsidR="008C32AA" w:rsidRPr="0024195B" w:rsidRDefault="008C32AA" w:rsidP="008C32AA">
            <w:pPr>
              <w:rPr>
                <w:rFonts w:ascii="Times New Roman" w:hAnsi="Times New Roman" w:cs="Times New Roman"/>
              </w:rPr>
            </w:pPr>
          </w:p>
        </w:tc>
      </w:tr>
    </w:tbl>
    <w:p w:rsidR="008C32AA" w:rsidRDefault="008C32AA" w:rsidP="008C32AA"/>
    <w:p w:rsidR="008C32AA" w:rsidRDefault="008C32AA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8C32AA"/>
    <w:p w:rsidR="00284103" w:rsidRDefault="00284103" w:rsidP="0028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№3 (Окт</w:t>
      </w:r>
      <w:r w:rsidRPr="0024195B">
        <w:rPr>
          <w:rFonts w:ascii="Times New Roman" w:hAnsi="Times New Roman" w:cs="Times New Roman"/>
          <w:b/>
          <w:sz w:val="28"/>
          <w:szCs w:val="28"/>
        </w:rPr>
        <w:t>ябрь)</w:t>
      </w:r>
    </w:p>
    <w:tbl>
      <w:tblPr>
        <w:tblStyle w:val="a5"/>
        <w:tblW w:w="0" w:type="auto"/>
        <w:tblLook w:val="04A0"/>
      </w:tblPr>
      <w:tblGrid>
        <w:gridCol w:w="881"/>
        <w:gridCol w:w="6657"/>
        <w:gridCol w:w="3024"/>
      </w:tblGrid>
      <w:tr w:rsidR="00284103" w:rsidRPr="0024195B" w:rsidTr="00AB3374">
        <w:trPr>
          <w:trHeight w:val="280"/>
        </w:trPr>
        <w:tc>
          <w:tcPr>
            <w:tcW w:w="881" w:type="dxa"/>
          </w:tcPr>
          <w:p w:rsidR="00284103" w:rsidRPr="00CC47B6" w:rsidRDefault="00284103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284103" w:rsidRPr="00CC47B6" w:rsidRDefault="00284103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284103" w:rsidRPr="00CC47B6" w:rsidRDefault="00284103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4103" w:rsidRPr="0024195B" w:rsidTr="00AB3374">
        <w:trPr>
          <w:trHeight w:val="7707"/>
        </w:trPr>
        <w:tc>
          <w:tcPr>
            <w:tcW w:w="881" w:type="dxa"/>
          </w:tcPr>
          <w:p w:rsidR="00284103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Pr="00C52A58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4103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Default="00DF1B8B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Default="00DF1B8B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Pr="00C52A58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4103" w:rsidRPr="00C52A58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Pr="00C52A58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4103" w:rsidRPr="00C52A58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Default="00DF1B8B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44" w:rsidRDefault="00B54244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Pr="00C52A58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4103" w:rsidRPr="00C52A58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Default="00DF1B8B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4103" w:rsidRPr="00C52A58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19" w:rsidRDefault="00786019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19" w:rsidRDefault="00284103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4103" w:rsidRPr="00C52A58" w:rsidRDefault="00284103" w:rsidP="00AB33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F36" w:rsidRDefault="00D31F36" w:rsidP="00AB33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284103" w:rsidRPr="0024195B" w:rsidRDefault="00284103" w:rsidP="00AB33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84103" w:rsidRPr="0024195B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284103" w:rsidRPr="0024195B" w:rsidRDefault="00284103" w:rsidP="00AB3374">
            <w:pPr>
              <w:jc w:val="center"/>
              <w:rPr>
                <w:rFonts w:ascii="Times New Roman" w:hAnsi="Times New Roman" w:cs="Times New Roman"/>
              </w:rPr>
            </w:pPr>
          </w:p>
          <w:p w:rsidR="00284103" w:rsidRPr="0024195B" w:rsidRDefault="00284103" w:rsidP="00602612">
            <w:pPr>
              <w:jc w:val="center"/>
              <w:rPr>
                <w:rFonts w:ascii="Times New Roman" w:hAnsi="Times New Roman" w:cs="Times New Roman"/>
              </w:rPr>
            </w:pPr>
          </w:p>
          <w:p w:rsidR="00284103" w:rsidRPr="0024195B" w:rsidRDefault="00284103" w:rsidP="00AB3374">
            <w:pPr>
              <w:jc w:val="center"/>
              <w:rPr>
                <w:rFonts w:ascii="Times New Roman" w:hAnsi="Times New Roman" w:cs="Times New Roman"/>
              </w:rPr>
            </w:pPr>
          </w:p>
          <w:p w:rsidR="00284103" w:rsidRPr="0024195B" w:rsidRDefault="00284103" w:rsidP="00AB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284103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Pr="00DF1B8B" w:rsidRDefault="00481546" w:rsidP="00DF1B8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 педсовета №2</w:t>
            </w:r>
            <w:r w:rsidR="00DF1B8B" w:rsidRPr="00DF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546" w:rsidRPr="002E586C" w:rsidRDefault="00481546" w:rsidP="004815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«Реализация профессионального минимума в общеобразовательных организациях»</w:t>
            </w:r>
          </w:p>
          <w:p w:rsidR="00B54244" w:rsidRDefault="00B54244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41009F" w:rsidRDefault="00D31F36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развития школы на 2017-2022 г.г.</w:t>
            </w:r>
          </w:p>
          <w:p w:rsidR="00D31F36" w:rsidRDefault="00D31F36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F1B8B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31F36" w:rsidRPr="00284103">
              <w:rPr>
                <w:rFonts w:ascii="Times New Roman" w:hAnsi="Times New Roman" w:cs="Times New Roman"/>
                <w:sz w:val="24"/>
                <w:szCs w:val="24"/>
              </w:rPr>
              <w:t>и проведения школьного этапа Всероссийской олимпиады школьников</w:t>
            </w:r>
            <w:proofErr w:type="gramEnd"/>
            <w:r w:rsidR="00D31F36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</w:t>
            </w:r>
          </w:p>
          <w:p w:rsidR="00D31F36" w:rsidRDefault="00D31F36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284103" w:rsidRDefault="00D31F36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одаренными детьми</w:t>
            </w:r>
          </w:p>
          <w:p w:rsidR="00D31F36" w:rsidRDefault="00D31F36" w:rsidP="00D3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D31F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103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по подготовке учащихся к прохождению ОГЭ и ЕГЭ; изучение требований, структуры, порядка проведения Единого государственного экзамена по английскому языку</w:t>
            </w:r>
          </w:p>
          <w:p w:rsidR="00D31F36" w:rsidRPr="00A90722" w:rsidRDefault="00D31F36" w:rsidP="00D31F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103" w:rsidRDefault="00284103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284103" w:rsidRPr="00B54244" w:rsidRDefault="00D31F36" w:rsidP="00AB3374">
            <w:pPr>
              <w:rPr>
                <w:rFonts w:ascii="Times New Roman" w:hAnsi="Times New Roman" w:cs="Times New Roman"/>
                <w:sz w:val="24"/>
              </w:rPr>
            </w:pPr>
            <w:r w:rsidRPr="00B54244">
              <w:rPr>
                <w:rFonts w:ascii="Times New Roman" w:hAnsi="Times New Roman" w:cs="Times New Roman"/>
                <w:sz w:val="24"/>
              </w:rPr>
              <w:t>Подготовка  учеников к городской олимпиаде по иностранным языкам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  <w:r w:rsidRPr="00A03AB2">
              <w:rPr>
                <w:rFonts w:ascii="Times New Roman" w:hAnsi="Times New Roman" w:cs="Times New Roman"/>
                <w:sz w:val="24"/>
              </w:rPr>
              <w:t>Подготовка мероприятий, посвященных декаде учителей иностранного языка.</w:t>
            </w:r>
          </w:p>
        </w:tc>
        <w:tc>
          <w:tcPr>
            <w:tcW w:w="3024" w:type="dxa"/>
          </w:tcPr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DF1B8B" w:rsidRDefault="00DF1B8B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B" w:rsidRDefault="00DF1B8B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Default="00D31F36" w:rsidP="00AB3374">
            <w:pPr>
              <w:rPr>
                <w:rFonts w:ascii="Times New Roman" w:hAnsi="Times New Roman" w:cs="Times New Roman"/>
              </w:rPr>
            </w:pPr>
            <w:r w:rsidRPr="00CC47B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284103" w:rsidRPr="0024195B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D3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03" w:rsidRPr="00CC47B6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284103" w:rsidRDefault="00284103" w:rsidP="00AB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</w:t>
            </w:r>
          </w:p>
          <w:p w:rsidR="00284103" w:rsidRPr="00CC47B6" w:rsidRDefault="00284103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D31F36">
            <w:pPr>
              <w:rPr>
                <w:rFonts w:ascii="Times New Roman" w:hAnsi="Times New Roman" w:cs="Times New Roman"/>
              </w:rPr>
            </w:pPr>
          </w:p>
          <w:p w:rsidR="00786019" w:rsidRDefault="00786019" w:rsidP="00D31F36">
            <w:pPr>
              <w:rPr>
                <w:rFonts w:ascii="Times New Roman" w:hAnsi="Times New Roman" w:cs="Times New Roman"/>
              </w:rPr>
            </w:pPr>
          </w:p>
          <w:p w:rsidR="00786019" w:rsidRDefault="00786019" w:rsidP="00D31F36">
            <w:pPr>
              <w:rPr>
                <w:rFonts w:ascii="Times New Roman" w:hAnsi="Times New Roman" w:cs="Times New Roman"/>
              </w:rPr>
            </w:pPr>
          </w:p>
          <w:p w:rsidR="00786019" w:rsidRDefault="00786019" w:rsidP="00D31F36">
            <w:pPr>
              <w:rPr>
                <w:rFonts w:ascii="Times New Roman" w:hAnsi="Times New Roman" w:cs="Times New Roman"/>
              </w:rPr>
            </w:pPr>
          </w:p>
          <w:p w:rsidR="00786019" w:rsidRDefault="00786019" w:rsidP="00D31F36">
            <w:pPr>
              <w:rPr>
                <w:rFonts w:ascii="Times New Roman" w:hAnsi="Times New Roman" w:cs="Times New Roman"/>
              </w:rPr>
            </w:pPr>
          </w:p>
          <w:p w:rsidR="00786019" w:rsidRDefault="00786019" w:rsidP="00D31F36">
            <w:pPr>
              <w:rPr>
                <w:rFonts w:ascii="Times New Roman" w:hAnsi="Times New Roman" w:cs="Times New Roman"/>
              </w:rPr>
            </w:pPr>
          </w:p>
          <w:p w:rsidR="00284103" w:rsidRPr="00D31F36" w:rsidRDefault="00D31F36" w:rsidP="00D3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</w:t>
            </w:r>
          </w:p>
        </w:tc>
      </w:tr>
    </w:tbl>
    <w:p w:rsidR="00284103" w:rsidRDefault="00284103" w:rsidP="008C32AA"/>
    <w:p w:rsidR="00284103" w:rsidRDefault="00284103" w:rsidP="008C32AA"/>
    <w:p w:rsidR="00284103" w:rsidRDefault="00284103" w:rsidP="008C32AA"/>
    <w:p w:rsidR="008C32AA" w:rsidRDefault="008C32AA" w:rsidP="008C32AA"/>
    <w:p w:rsidR="008C32AA" w:rsidRDefault="008C32AA" w:rsidP="00A446EC"/>
    <w:p w:rsidR="00DF1B8B" w:rsidRDefault="00DF1B8B" w:rsidP="00A446EC"/>
    <w:p w:rsidR="0024234B" w:rsidRDefault="0024234B" w:rsidP="00A446EC"/>
    <w:p w:rsidR="00DF1B8B" w:rsidRDefault="00DF1B8B" w:rsidP="00A446EC"/>
    <w:p w:rsidR="00DF1B8B" w:rsidRDefault="00DF1B8B" w:rsidP="00A446EC"/>
    <w:p w:rsidR="00D31F36" w:rsidRDefault="00D31F36" w:rsidP="00A446EC"/>
    <w:p w:rsidR="00B54244" w:rsidRDefault="00B54244" w:rsidP="00A446EC"/>
    <w:p w:rsidR="00D31F36" w:rsidRDefault="00D31F36" w:rsidP="00D31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№4 (Янва</w:t>
      </w:r>
      <w:r w:rsidRPr="0024195B">
        <w:rPr>
          <w:rFonts w:ascii="Times New Roman" w:hAnsi="Times New Roman" w:cs="Times New Roman"/>
          <w:b/>
          <w:sz w:val="28"/>
          <w:szCs w:val="28"/>
        </w:rPr>
        <w:t>рь)</w:t>
      </w:r>
    </w:p>
    <w:tbl>
      <w:tblPr>
        <w:tblStyle w:val="a5"/>
        <w:tblW w:w="0" w:type="auto"/>
        <w:tblLook w:val="04A0"/>
      </w:tblPr>
      <w:tblGrid>
        <w:gridCol w:w="881"/>
        <w:gridCol w:w="6657"/>
        <w:gridCol w:w="3024"/>
      </w:tblGrid>
      <w:tr w:rsidR="00D31F36" w:rsidRPr="0024195B" w:rsidTr="00AB3374">
        <w:trPr>
          <w:trHeight w:val="280"/>
        </w:trPr>
        <w:tc>
          <w:tcPr>
            <w:tcW w:w="881" w:type="dxa"/>
          </w:tcPr>
          <w:p w:rsidR="00D31F36" w:rsidRPr="00CC47B6" w:rsidRDefault="00D31F36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D31F36" w:rsidRPr="00CC47B6" w:rsidRDefault="00D31F36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D31F36" w:rsidRPr="00CC47B6" w:rsidRDefault="00D31F36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1F36" w:rsidRPr="0024195B" w:rsidTr="00AB3374">
        <w:trPr>
          <w:trHeight w:val="7707"/>
        </w:trPr>
        <w:tc>
          <w:tcPr>
            <w:tcW w:w="881" w:type="dxa"/>
          </w:tcPr>
          <w:p w:rsidR="00D31F36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9C" w:rsidRDefault="00B1229C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F36" w:rsidRPr="00C52A58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1F36" w:rsidRPr="00C52A58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1F36" w:rsidRPr="00C52A58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C52A58" w:rsidRDefault="00D31F36" w:rsidP="00AB33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F36" w:rsidRDefault="00D31F36" w:rsidP="00AB33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jc w:val="center"/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jc w:val="center"/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46" w:rsidRPr="002E586C" w:rsidRDefault="00D31F36" w:rsidP="0048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8B">
              <w:rPr>
                <w:rFonts w:ascii="Times New Roman" w:hAnsi="Times New Roman" w:cs="Times New Roman"/>
                <w:sz w:val="24"/>
                <w:szCs w:val="24"/>
              </w:rPr>
              <w:t>Обсуждение темы педсовета №3</w:t>
            </w:r>
            <w:r w:rsidR="00B1229C" w:rsidRPr="00DF1B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546" w:rsidRPr="002E586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 профессиональных компетенций педагогов»</w:t>
            </w:r>
          </w:p>
          <w:p w:rsidR="00D31F36" w:rsidRPr="00DF1B8B" w:rsidRDefault="00D31F36" w:rsidP="00AB3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1 </w:t>
            </w:r>
            <w:r w:rsidR="00B54244">
              <w:rPr>
                <w:rFonts w:ascii="Times New Roman" w:hAnsi="Times New Roman" w:cs="Times New Roman"/>
                <w:sz w:val="24"/>
                <w:szCs w:val="24"/>
              </w:rPr>
              <w:t>триместра, полугодия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1F36">
              <w:rPr>
                <w:rFonts w:ascii="Times New Roman" w:hAnsi="Times New Roman" w:cs="Times New Roman"/>
                <w:sz w:val="24"/>
                <w:szCs w:val="28"/>
              </w:rPr>
              <w:t>Обсуждение посещенных уроков членов МО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1F36" w:rsidRPr="00A03AB2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Активизация инновационной деятельности учителей английского языка. Новые технологии в обучении иностранного языка.</w:t>
            </w:r>
          </w:p>
          <w:p w:rsidR="00D31F36" w:rsidRPr="00A03AB2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A03AB2" w:rsidRDefault="00D31F36" w:rsidP="00A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D31F36" w:rsidRPr="00A03AB2" w:rsidRDefault="00D31F36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9C" w:rsidRPr="00A03AB2" w:rsidRDefault="00B1229C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9C" w:rsidRPr="00A03AB2" w:rsidRDefault="00B1229C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всероссийских конкурсах и олимпиадах</w:t>
            </w:r>
          </w:p>
          <w:p w:rsidR="00B1229C" w:rsidRPr="00A03AB2" w:rsidRDefault="00B1229C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46" w:rsidRPr="002E586C" w:rsidRDefault="00B1229C" w:rsidP="00481546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54244">
              <w:rPr>
                <w:rFonts w:ascii="Times New Roman" w:hAnsi="Times New Roman" w:cs="Times New Roman"/>
                <w:sz w:val="24"/>
                <w:szCs w:val="24"/>
              </w:rPr>
              <w:t>Участие в семинаре – практикуме</w:t>
            </w:r>
            <w:proofErr w:type="gramStart"/>
            <w:r w:rsidRPr="00B5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546" w:rsidRPr="002E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1546" w:rsidRPr="002E5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546" w:rsidRPr="002E586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Траектории развития профессиональных компетенций педагога»</w:t>
            </w:r>
          </w:p>
          <w:p w:rsidR="00B1229C" w:rsidRPr="00B54244" w:rsidRDefault="00B1229C" w:rsidP="00B12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29C" w:rsidRPr="00A03AB2" w:rsidRDefault="00B1229C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Pr="00B1229C" w:rsidRDefault="00B1229C" w:rsidP="00B1229C">
            <w:pPr>
              <w:rPr>
                <w:rFonts w:ascii="Times New Roman" w:hAnsi="Times New Roman" w:cs="Times New Roman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слабоуспевающими детьми</w:t>
            </w:r>
          </w:p>
        </w:tc>
        <w:tc>
          <w:tcPr>
            <w:tcW w:w="3024" w:type="dxa"/>
          </w:tcPr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B1229C" w:rsidRDefault="00B1229C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  <w:r w:rsidRPr="00CC47B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B1229C" w:rsidRDefault="00B1229C" w:rsidP="00AB3374">
            <w:pPr>
              <w:rPr>
                <w:rFonts w:ascii="Times New Roman" w:hAnsi="Times New Roman" w:cs="Times New Roman"/>
              </w:rPr>
            </w:pPr>
          </w:p>
          <w:p w:rsidR="00D31F36" w:rsidRPr="00CC47B6" w:rsidRDefault="00B1229C" w:rsidP="00A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Качанова Н.К.</w:t>
            </w: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Pr="0024195B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Default="00D31F36" w:rsidP="00AB3374">
            <w:pPr>
              <w:rPr>
                <w:rFonts w:ascii="Times New Roman" w:hAnsi="Times New Roman" w:cs="Times New Roman"/>
              </w:rPr>
            </w:pPr>
          </w:p>
          <w:p w:rsidR="00D31F36" w:rsidRPr="00D31F36" w:rsidRDefault="00D31F36" w:rsidP="00AB3374">
            <w:pPr>
              <w:rPr>
                <w:rFonts w:ascii="Times New Roman" w:hAnsi="Times New Roman" w:cs="Times New Roman"/>
              </w:rPr>
            </w:pPr>
          </w:p>
        </w:tc>
      </w:tr>
    </w:tbl>
    <w:p w:rsidR="00D31F36" w:rsidRDefault="00D31F36" w:rsidP="00A446EC"/>
    <w:p w:rsidR="00D31F36" w:rsidRDefault="00D31F36" w:rsidP="00A446EC"/>
    <w:p w:rsidR="0024234B" w:rsidRDefault="0024234B" w:rsidP="00A446EC"/>
    <w:p w:rsidR="0024234B" w:rsidRDefault="0024234B" w:rsidP="00A446EC"/>
    <w:p w:rsidR="00A90722" w:rsidRDefault="00A90722" w:rsidP="00A446EC"/>
    <w:p w:rsidR="00A90722" w:rsidRDefault="00A90722" w:rsidP="00A446EC"/>
    <w:p w:rsidR="00A90722" w:rsidRDefault="00A90722" w:rsidP="00A446EC"/>
    <w:p w:rsidR="00A90722" w:rsidRDefault="00A90722" w:rsidP="00A446EC"/>
    <w:p w:rsidR="00A90722" w:rsidRDefault="00A90722" w:rsidP="00A446EC"/>
    <w:p w:rsidR="00A90722" w:rsidRDefault="00A90722" w:rsidP="00A446EC"/>
    <w:p w:rsidR="00A90722" w:rsidRDefault="00A90722" w:rsidP="00A446EC"/>
    <w:p w:rsidR="00DF1B8B" w:rsidRDefault="00DF1B8B" w:rsidP="00A446EC"/>
    <w:p w:rsidR="00A90722" w:rsidRDefault="00A90722" w:rsidP="00A9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№5 (Март</w:t>
      </w:r>
      <w:r w:rsidRPr="0024195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881"/>
        <w:gridCol w:w="6657"/>
        <w:gridCol w:w="3024"/>
      </w:tblGrid>
      <w:tr w:rsidR="00A90722" w:rsidRPr="0024195B" w:rsidTr="003B3738">
        <w:trPr>
          <w:trHeight w:val="280"/>
        </w:trPr>
        <w:tc>
          <w:tcPr>
            <w:tcW w:w="881" w:type="dxa"/>
          </w:tcPr>
          <w:p w:rsidR="00A90722" w:rsidRPr="00CC47B6" w:rsidRDefault="00A90722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A90722" w:rsidRPr="00CC47B6" w:rsidRDefault="00A90722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A90722" w:rsidRPr="00CC47B6" w:rsidRDefault="00A90722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0722" w:rsidRPr="0024195B" w:rsidTr="003B3738">
        <w:trPr>
          <w:trHeight w:val="7707"/>
        </w:trPr>
        <w:tc>
          <w:tcPr>
            <w:tcW w:w="881" w:type="dxa"/>
          </w:tcPr>
          <w:p w:rsidR="00A90722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0722" w:rsidRPr="00C52A58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0722" w:rsidRPr="00C52A58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0722" w:rsidRPr="00C52A58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19" w:rsidRDefault="00786019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722" w:rsidRDefault="00A90722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C52A58" w:rsidRDefault="00A90722" w:rsidP="003B3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7EF6" w:rsidRDefault="004C7EF6" w:rsidP="003B37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90722" w:rsidRPr="0024195B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jc w:val="center"/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0722" w:rsidRPr="0024195B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jc w:val="center"/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A90722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 педсовета №4</w:t>
            </w:r>
            <w:r w:rsidRPr="00C101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6019">
              <w:rPr>
                <w:rFonts w:ascii="Times New Roman" w:hAnsi="Times New Roman"/>
                <w:bCs/>
                <w:sz w:val="24"/>
                <w:szCs w:val="24"/>
              </w:rPr>
              <w:t>и выполнение его решений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19" w:rsidRPr="00786019" w:rsidRDefault="00786019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1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4C7EF6">
              <w:rPr>
                <w:rFonts w:ascii="Times New Roman" w:hAnsi="Times New Roman" w:cs="Times New Roman"/>
                <w:sz w:val="24"/>
                <w:szCs w:val="24"/>
              </w:rPr>
              <w:t>2 триместра</w:t>
            </w:r>
          </w:p>
          <w:p w:rsidR="00786019" w:rsidRPr="00786019" w:rsidRDefault="00786019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19" w:rsidRPr="00786019" w:rsidRDefault="00786019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19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педагогической и методической литературы, материалами периодических изданий.</w:t>
            </w:r>
          </w:p>
          <w:p w:rsidR="00786019" w:rsidRDefault="00786019" w:rsidP="003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019" w:rsidRPr="00786019" w:rsidRDefault="00786019" w:rsidP="003B373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860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Культурное самоопределение педагога: мотивационная готовность учителя к решению задач развивающего обучения на уроках английского языка</w:t>
            </w:r>
          </w:p>
          <w:p w:rsidR="00786019" w:rsidRDefault="00786019" w:rsidP="003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22" w:rsidRDefault="00A90722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4C7EF6" w:rsidRDefault="00A90722" w:rsidP="003B3738">
            <w:pPr>
              <w:rPr>
                <w:rFonts w:ascii="Times New Roman" w:hAnsi="Times New Roman" w:cs="Times New Roman"/>
                <w:sz w:val="24"/>
              </w:rPr>
            </w:pPr>
          </w:p>
          <w:p w:rsidR="00A90722" w:rsidRPr="004C7EF6" w:rsidRDefault="00A90722" w:rsidP="003B3738">
            <w:pPr>
              <w:rPr>
                <w:rFonts w:ascii="Times New Roman" w:hAnsi="Times New Roman" w:cs="Times New Roman"/>
                <w:sz w:val="24"/>
              </w:rPr>
            </w:pPr>
            <w:r w:rsidRPr="004C7EF6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786019" w:rsidRPr="004C7EF6">
              <w:rPr>
                <w:rFonts w:ascii="Times New Roman" w:hAnsi="Times New Roman" w:cs="Times New Roman"/>
                <w:sz w:val="24"/>
              </w:rPr>
              <w:t>к научно-прак</w:t>
            </w:r>
            <w:r w:rsidR="00481546">
              <w:rPr>
                <w:rFonts w:ascii="Times New Roman" w:hAnsi="Times New Roman" w:cs="Times New Roman"/>
                <w:sz w:val="24"/>
              </w:rPr>
              <w:t>тической конференции Поиск -2024</w:t>
            </w:r>
          </w:p>
          <w:p w:rsidR="00A90722" w:rsidRPr="00B1229C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DF1B8B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4C7EF6" w:rsidRPr="004C7EF6" w:rsidRDefault="00A90722" w:rsidP="004C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F6">
              <w:rPr>
                <w:rFonts w:ascii="Times New Roman" w:hAnsi="Times New Roman" w:cs="Times New Roman"/>
                <w:sz w:val="24"/>
                <w:szCs w:val="24"/>
              </w:rPr>
              <w:t>Участие в семинаре – практикуме</w:t>
            </w:r>
            <w:r w:rsidR="00DF1B8B" w:rsidRPr="004C7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546" w:rsidRPr="002E586C">
              <w:rPr>
                <w:rFonts w:ascii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 xml:space="preserve">«Индивидуализация обучения и психолого-педагогическая поддержка </w:t>
            </w:r>
            <w:proofErr w:type="gramStart"/>
            <w:r w:rsidR="00481546" w:rsidRPr="002E586C">
              <w:rPr>
                <w:rFonts w:ascii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обучающихся</w:t>
            </w:r>
            <w:proofErr w:type="gramEnd"/>
            <w:r w:rsidR="00481546" w:rsidRPr="002E586C">
              <w:rPr>
                <w:rFonts w:ascii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»</w:t>
            </w:r>
          </w:p>
          <w:p w:rsidR="00A03AB2" w:rsidRDefault="00A03AB2" w:rsidP="003B3738">
            <w:pPr>
              <w:rPr>
                <w:rFonts w:ascii="Times New Roman" w:hAnsi="Times New Roman" w:cs="Times New Roman"/>
              </w:rPr>
            </w:pPr>
          </w:p>
          <w:p w:rsidR="00A03AB2" w:rsidRPr="00A03AB2" w:rsidRDefault="00A03AB2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2" w:rsidRPr="00B1229C" w:rsidRDefault="00786019" w:rsidP="003B3738">
            <w:pPr>
              <w:rPr>
                <w:rFonts w:ascii="Times New Roman" w:hAnsi="Times New Roman" w:cs="Times New Roman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сдаче итоговой аттестации по иностранному языку</w:t>
            </w:r>
          </w:p>
        </w:tc>
        <w:tc>
          <w:tcPr>
            <w:tcW w:w="3024" w:type="dxa"/>
          </w:tcPr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C81EBE" w:rsidRDefault="00A90722" w:rsidP="003B3738">
            <w:pPr>
              <w:rPr>
                <w:rFonts w:ascii="Times New Roman" w:hAnsi="Times New Roman" w:cs="Times New Roman"/>
              </w:rPr>
            </w:pPr>
            <w:r w:rsidRPr="00C81EBE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Летучева Ю.В.</w:t>
            </w: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A90722" w:rsidRDefault="00786019" w:rsidP="003B37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Пужайкина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A90722" w:rsidRPr="0024195B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24195B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Default="00A90722" w:rsidP="003B3738">
            <w:pPr>
              <w:rPr>
                <w:rFonts w:ascii="Times New Roman" w:hAnsi="Times New Roman" w:cs="Times New Roman"/>
              </w:rPr>
            </w:pPr>
          </w:p>
          <w:p w:rsidR="00A90722" w:rsidRPr="00D31F36" w:rsidRDefault="00A90722" w:rsidP="003B3738">
            <w:pPr>
              <w:rPr>
                <w:rFonts w:ascii="Times New Roman" w:hAnsi="Times New Roman" w:cs="Times New Roman"/>
              </w:rPr>
            </w:pPr>
          </w:p>
        </w:tc>
      </w:tr>
    </w:tbl>
    <w:p w:rsidR="00A90722" w:rsidRDefault="00A90722" w:rsidP="00A90722"/>
    <w:p w:rsidR="00A90722" w:rsidRDefault="00A90722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A90722"/>
    <w:p w:rsidR="00C81EBE" w:rsidRDefault="00C81EBE" w:rsidP="00C8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№6 (Май</w:t>
      </w:r>
      <w:r w:rsidRPr="0024195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881"/>
        <w:gridCol w:w="6657"/>
        <w:gridCol w:w="3024"/>
      </w:tblGrid>
      <w:tr w:rsidR="00C81EBE" w:rsidRPr="0024195B" w:rsidTr="003B3738">
        <w:trPr>
          <w:trHeight w:val="280"/>
        </w:trPr>
        <w:tc>
          <w:tcPr>
            <w:tcW w:w="881" w:type="dxa"/>
          </w:tcPr>
          <w:p w:rsidR="00C81EBE" w:rsidRPr="00CC47B6" w:rsidRDefault="00C81EBE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C81EBE" w:rsidRPr="00CC47B6" w:rsidRDefault="00C81EBE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C81EBE" w:rsidRPr="00CC47B6" w:rsidRDefault="00C81EBE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EBE" w:rsidRPr="0024195B" w:rsidTr="003B3738">
        <w:trPr>
          <w:trHeight w:val="7707"/>
        </w:trPr>
        <w:tc>
          <w:tcPr>
            <w:tcW w:w="881" w:type="dxa"/>
          </w:tcPr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1EBE" w:rsidRPr="00C52A58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1EBE" w:rsidRPr="00C52A58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81EBE" w:rsidRPr="00C52A58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52A58" w:rsidRDefault="00C81EBE" w:rsidP="003B3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1EBE" w:rsidRDefault="00C81EBE" w:rsidP="003B37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81EBE" w:rsidRPr="0024195B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jc w:val="center"/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81EBE" w:rsidRPr="0024195B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jc w:val="center"/>
              <w:rPr>
                <w:rFonts w:ascii="Times New Roman" w:hAnsi="Times New Roman" w:cs="Times New Roman"/>
              </w:rPr>
            </w:pPr>
          </w:p>
          <w:p w:rsidR="00C81EBE" w:rsidRPr="0024195B" w:rsidRDefault="00C81EBE" w:rsidP="003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C81EBE" w:rsidRPr="00786019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года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промежуточной аттестации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за год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481546">
              <w:rPr>
                <w:rFonts w:ascii="Times New Roman" w:hAnsi="Times New Roman" w:cs="Times New Roman"/>
                <w:sz w:val="24"/>
                <w:szCs w:val="24"/>
              </w:rPr>
              <w:t>ление направлений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1EBE" w:rsidRPr="004C7EF6" w:rsidRDefault="00C81EBE" w:rsidP="003B373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1EBE" w:rsidRPr="004C7EF6" w:rsidRDefault="00C81EBE" w:rsidP="003B37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7EF6">
              <w:rPr>
                <w:rStyle w:val="c2"/>
                <w:rFonts w:ascii="Times New Roman" w:hAnsi="Times New Roman" w:cs="Times New Roman"/>
                <w:sz w:val="24"/>
              </w:rPr>
              <w:t>Обсуждение экзаменационных материалов для  9 и 11  классов ЕГЭ,  ОГЭ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C81EBE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BE" w:rsidRDefault="00C81EBE" w:rsidP="003B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заседаниями: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Pr="00A03AB2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профессионально-педагогической деятельности </w:t>
            </w:r>
            <w:r w:rsidR="00481546">
              <w:rPr>
                <w:rFonts w:ascii="Times New Roman" w:hAnsi="Times New Roman" w:cs="Times New Roman"/>
                <w:sz w:val="24"/>
                <w:szCs w:val="24"/>
              </w:rPr>
              <w:t>учителя за 2023</w:t>
            </w:r>
            <w:r w:rsidR="004C7E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1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03A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1EBE" w:rsidRPr="00A03AB2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A03AB2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B2" w:rsidRPr="00A03AB2" w:rsidRDefault="00C81EBE" w:rsidP="003B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сдаче итоговой аттестации по иностранному языку</w:t>
            </w:r>
          </w:p>
          <w:p w:rsidR="00A03AB2" w:rsidRDefault="00A03AB2" w:rsidP="00A0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B2" w:rsidRPr="00A03AB2" w:rsidRDefault="00A03AB2" w:rsidP="00A0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BE" w:rsidRPr="00A03AB2" w:rsidRDefault="00A03AB2" w:rsidP="00A03AB2">
            <w:pPr>
              <w:rPr>
                <w:rFonts w:ascii="Times New Roman" w:hAnsi="Times New Roman" w:cs="Times New Roman"/>
              </w:rPr>
            </w:pPr>
            <w:r w:rsidRPr="00A03AB2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3024" w:type="dxa"/>
          </w:tcPr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Pr="00C81EBE" w:rsidRDefault="00C81EBE" w:rsidP="003B3738">
            <w:pPr>
              <w:rPr>
                <w:rFonts w:ascii="Times New Roman" w:hAnsi="Times New Roman" w:cs="Times New Roman"/>
              </w:rPr>
            </w:pPr>
            <w:r w:rsidRPr="00C81EBE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C8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C81EBE" w:rsidRPr="0024195B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C8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C81EBE" w:rsidRDefault="00C81EBE" w:rsidP="003B3738">
            <w:pPr>
              <w:rPr>
                <w:rFonts w:ascii="Times New Roman" w:hAnsi="Times New Roman" w:cs="Times New Roman"/>
              </w:rPr>
            </w:pPr>
          </w:p>
          <w:p w:rsidR="00A03AB2" w:rsidRPr="00A03AB2" w:rsidRDefault="004A4280" w:rsidP="00A0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Н.К.</w:t>
            </w:r>
          </w:p>
          <w:p w:rsidR="00A03AB2" w:rsidRP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A03AB2" w:rsidRP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A03AB2" w:rsidRDefault="00A03AB2" w:rsidP="00A03AB2">
            <w:pPr>
              <w:rPr>
                <w:rFonts w:ascii="Times New Roman" w:hAnsi="Times New Roman" w:cs="Times New Roman"/>
              </w:rPr>
            </w:pPr>
          </w:p>
          <w:p w:rsidR="00C81EBE" w:rsidRPr="00A03AB2" w:rsidRDefault="00A03AB2" w:rsidP="00A0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</w:t>
            </w:r>
          </w:p>
        </w:tc>
      </w:tr>
    </w:tbl>
    <w:p w:rsidR="00C81EBE" w:rsidRDefault="00C81EBE" w:rsidP="00A90722"/>
    <w:p w:rsidR="00A90722" w:rsidRDefault="00A90722" w:rsidP="00A446EC"/>
    <w:p w:rsidR="0024234B" w:rsidRDefault="0024234B" w:rsidP="00A446EC"/>
    <w:p w:rsidR="0024234B" w:rsidRDefault="0024234B" w:rsidP="00A446EC"/>
    <w:p w:rsidR="0024234B" w:rsidRDefault="0024234B" w:rsidP="00A446EC"/>
    <w:p w:rsidR="0024234B" w:rsidRDefault="0024234B" w:rsidP="00A446EC"/>
    <w:p w:rsidR="00DD56DF" w:rsidRDefault="00DD56DF" w:rsidP="00A446EC"/>
    <w:p w:rsidR="00284103" w:rsidRDefault="00DD56DF" w:rsidP="00A03AB2">
      <w:pPr>
        <w:spacing w:after="0"/>
        <w:jc w:val="center"/>
      </w:pPr>
      <w:r>
        <w:br w:type="page"/>
      </w:r>
    </w:p>
    <w:p w:rsidR="0024234B" w:rsidRPr="00A03AB2" w:rsidRDefault="008C32AA" w:rsidP="00242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4234B" w:rsidRPr="00A03AB2">
        <w:rPr>
          <w:rFonts w:ascii="Times New Roman" w:hAnsi="Times New Roman" w:cs="Times New Roman"/>
          <w:b/>
          <w:sz w:val="24"/>
          <w:szCs w:val="24"/>
        </w:rPr>
        <w:t xml:space="preserve">ротоколы заседаний МО учителей </w:t>
      </w:r>
      <w:r w:rsidR="00A03AB2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24234B" w:rsidRPr="00A03AB2" w:rsidRDefault="0024234B" w:rsidP="0024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t>Заседание №1 (август).</w:t>
      </w:r>
    </w:p>
    <w:p w:rsidR="0024234B" w:rsidRPr="00A03AB2" w:rsidRDefault="00602612" w:rsidP="0024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  6</w:t>
      </w:r>
      <w:r w:rsidR="0024234B" w:rsidRPr="00A03AB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Отсутствовало – 0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 xml:space="preserve">Перечень вопросов к обсуждению: </w:t>
      </w:r>
    </w:p>
    <w:p w:rsidR="00337701" w:rsidRPr="00A03AB2" w:rsidRDefault="00337701" w:rsidP="0033770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 xml:space="preserve">Об итогах учебного года и результатах  экзаменов </w:t>
      </w:r>
    </w:p>
    <w:p w:rsidR="00337701" w:rsidRPr="00A03AB2" w:rsidRDefault="00337701" w:rsidP="0033770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Утверждение плана работы на год. Составление информационной карты учителя.</w:t>
      </w:r>
    </w:p>
    <w:p w:rsidR="0024234B" w:rsidRPr="00A03AB2" w:rsidRDefault="004C7EF6" w:rsidP="003377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</w:t>
      </w:r>
      <w:r w:rsidR="00481546">
        <w:rPr>
          <w:rFonts w:ascii="Times New Roman" w:hAnsi="Times New Roman" w:cs="Times New Roman"/>
          <w:sz w:val="24"/>
          <w:szCs w:val="24"/>
        </w:rPr>
        <w:t>ии МО в 2023-2024</w:t>
      </w:r>
      <w:r w:rsidR="0024234B" w:rsidRPr="00A03AB2">
        <w:rPr>
          <w:rFonts w:ascii="Times New Roman" w:hAnsi="Times New Roman" w:cs="Times New Roman"/>
          <w:sz w:val="24"/>
          <w:szCs w:val="24"/>
        </w:rPr>
        <w:t xml:space="preserve"> г.  </w:t>
      </w:r>
      <w:r w:rsidR="00602612">
        <w:rPr>
          <w:rFonts w:ascii="Times New Roman" w:hAnsi="Times New Roman" w:cs="Times New Roman"/>
          <w:sz w:val="24"/>
          <w:szCs w:val="24"/>
        </w:rPr>
        <w:t xml:space="preserve">Соболевой К.Ю. </w:t>
      </w:r>
      <w:r w:rsidR="0024234B" w:rsidRPr="00A03AB2">
        <w:rPr>
          <w:rFonts w:ascii="Times New Roman" w:hAnsi="Times New Roman" w:cs="Times New Roman"/>
          <w:sz w:val="24"/>
          <w:szCs w:val="24"/>
        </w:rPr>
        <w:t xml:space="preserve">был проведен анализ работы МО за прошлый учебный год, определены цели и задачи  </w:t>
      </w:r>
      <w:proofErr w:type="gramStart"/>
      <w:r w:rsidR="0024234B" w:rsidRPr="00A03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234B" w:rsidRPr="00A03AB2">
        <w:rPr>
          <w:rFonts w:ascii="Times New Roman" w:hAnsi="Times New Roman" w:cs="Times New Roman"/>
          <w:sz w:val="24"/>
          <w:szCs w:val="24"/>
        </w:rPr>
        <w:t xml:space="preserve"> следующий. </w:t>
      </w:r>
    </w:p>
    <w:p w:rsidR="0024234B" w:rsidRPr="00A03AB2" w:rsidRDefault="0024234B" w:rsidP="003377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Учителя  иностранного языка были ознакомлены с планом методической работы школы.  Каждый учитель</w:t>
      </w:r>
      <w:r w:rsidR="00337701" w:rsidRPr="00A03AB2">
        <w:rPr>
          <w:rFonts w:ascii="Times New Roman" w:hAnsi="Times New Roman" w:cs="Times New Roman"/>
          <w:sz w:val="24"/>
          <w:szCs w:val="24"/>
        </w:rPr>
        <w:t xml:space="preserve"> был ознакомлен </w:t>
      </w:r>
      <w:r w:rsidRPr="00A03AB2">
        <w:rPr>
          <w:rFonts w:ascii="Times New Roman" w:hAnsi="Times New Roman" w:cs="Times New Roman"/>
          <w:sz w:val="24"/>
          <w:szCs w:val="24"/>
        </w:rPr>
        <w:t xml:space="preserve"> </w:t>
      </w:r>
      <w:r w:rsidR="00337701" w:rsidRPr="00A03AB2">
        <w:rPr>
          <w:rFonts w:ascii="Times New Roman" w:hAnsi="Times New Roman" w:cs="Times New Roman"/>
          <w:sz w:val="24"/>
          <w:szCs w:val="24"/>
        </w:rPr>
        <w:t>с темами педсоветов</w:t>
      </w:r>
      <w:r w:rsidRPr="00A03AB2">
        <w:rPr>
          <w:rFonts w:ascii="Times New Roman" w:hAnsi="Times New Roman" w:cs="Times New Roman"/>
          <w:sz w:val="24"/>
          <w:szCs w:val="24"/>
        </w:rPr>
        <w:t xml:space="preserve">, </w:t>
      </w:r>
      <w:r w:rsidR="00337701" w:rsidRPr="00A03AB2">
        <w:rPr>
          <w:rFonts w:ascii="Times New Roman" w:hAnsi="Times New Roman" w:cs="Times New Roman"/>
          <w:sz w:val="24"/>
          <w:szCs w:val="24"/>
        </w:rPr>
        <w:t>семинаров – практикумов.</w:t>
      </w:r>
      <w:r w:rsidRPr="00A03AB2">
        <w:rPr>
          <w:rFonts w:ascii="Times New Roman" w:hAnsi="Times New Roman" w:cs="Times New Roman"/>
          <w:sz w:val="24"/>
          <w:szCs w:val="24"/>
        </w:rPr>
        <w:t xml:space="preserve"> Было сказано об итогах учебного года и результатах  экзаменов.</w:t>
      </w:r>
    </w:p>
    <w:p w:rsidR="0024234B" w:rsidRPr="00A03AB2" w:rsidRDefault="00337701" w:rsidP="003377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 xml:space="preserve">Соболева К.Ю. </w:t>
      </w:r>
      <w:r w:rsidR="0024234B" w:rsidRPr="00A03AB2">
        <w:rPr>
          <w:rFonts w:ascii="Times New Roman" w:hAnsi="Times New Roman" w:cs="Times New Roman"/>
          <w:sz w:val="24"/>
          <w:szCs w:val="24"/>
        </w:rPr>
        <w:t>говорила о  составлении  «Рабочей программы» по предметам, об оформлении  тематического планирования.</w:t>
      </w:r>
    </w:p>
    <w:p w:rsidR="0024234B" w:rsidRPr="00A03AB2" w:rsidRDefault="0024234B" w:rsidP="00337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1.Работу  МО за прошедший  учебный год  считать удовлетворительной.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2.Утвердить зад</w:t>
      </w:r>
      <w:r w:rsidR="00481546">
        <w:rPr>
          <w:rFonts w:ascii="Times New Roman" w:hAnsi="Times New Roman" w:cs="Times New Roman"/>
          <w:sz w:val="24"/>
          <w:szCs w:val="24"/>
        </w:rPr>
        <w:t>ачи  МО на 2023-2024</w:t>
      </w:r>
      <w:r w:rsidRPr="00A03AB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3. Каждому учителю выбрать определенные формы работы.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4. Каждому учителю составить «Рабочие учебные  программы » по предмету.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</w:p>
    <w:p w:rsidR="00337701" w:rsidRPr="00A03AB2" w:rsidRDefault="00337701" w:rsidP="0024234B">
      <w:pPr>
        <w:rPr>
          <w:rFonts w:ascii="Times New Roman" w:hAnsi="Times New Roman" w:cs="Times New Roman"/>
          <w:sz w:val="24"/>
          <w:szCs w:val="24"/>
        </w:rPr>
      </w:pPr>
    </w:p>
    <w:p w:rsidR="00337701" w:rsidRPr="00A03AB2" w:rsidRDefault="00337701" w:rsidP="0024234B">
      <w:pPr>
        <w:rPr>
          <w:rFonts w:ascii="Times New Roman" w:hAnsi="Times New Roman" w:cs="Times New Roman"/>
          <w:sz w:val="24"/>
          <w:szCs w:val="24"/>
        </w:rPr>
      </w:pPr>
    </w:p>
    <w:p w:rsidR="00337701" w:rsidRPr="00A03AB2" w:rsidRDefault="00337701" w:rsidP="0024234B">
      <w:pPr>
        <w:rPr>
          <w:rFonts w:ascii="Times New Roman" w:hAnsi="Times New Roman" w:cs="Times New Roman"/>
          <w:sz w:val="24"/>
          <w:szCs w:val="24"/>
        </w:rPr>
      </w:pPr>
    </w:p>
    <w:p w:rsidR="00337701" w:rsidRPr="00A03AB2" w:rsidRDefault="00337701" w:rsidP="0024234B">
      <w:pPr>
        <w:rPr>
          <w:rFonts w:ascii="Times New Roman" w:hAnsi="Times New Roman" w:cs="Times New Roman"/>
          <w:sz w:val="24"/>
          <w:szCs w:val="24"/>
        </w:rPr>
      </w:pPr>
    </w:p>
    <w:p w:rsidR="00DD56DF" w:rsidRPr="00A03AB2" w:rsidRDefault="00DD56DF" w:rsidP="0024234B">
      <w:pPr>
        <w:rPr>
          <w:rFonts w:ascii="Times New Roman" w:hAnsi="Times New Roman" w:cs="Times New Roman"/>
          <w:sz w:val="24"/>
          <w:szCs w:val="24"/>
        </w:rPr>
      </w:pPr>
    </w:p>
    <w:p w:rsidR="00337701" w:rsidRPr="00A03AB2" w:rsidRDefault="00337701" w:rsidP="0024234B">
      <w:pPr>
        <w:rPr>
          <w:rFonts w:ascii="Times New Roman" w:hAnsi="Times New Roman" w:cs="Times New Roman"/>
          <w:sz w:val="24"/>
          <w:szCs w:val="24"/>
        </w:rPr>
      </w:pPr>
    </w:p>
    <w:p w:rsidR="0024234B" w:rsidRDefault="0024234B" w:rsidP="0024234B">
      <w:pPr>
        <w:rPr>
          <w:rFonts w:ascii="Times New Roman" w:hAnsi="Times New Roman" w:cs="Times New Roman"/>
          <w:sz w:val="24"/>
          <w:szCs w:val="24"/>
        </w:rPr>
      </w:pPr>
    </w:p>
    <w:p w:rsidR="00A03AB2" w:rsidRDefault="00A03AB2" w:rsidP="0024234B">
      <w:pPr>
        <w:rPr>
          <w:rFonts w:ascii="Times New Roman" w:hAnsi="Times New Roman" w:cs="Times New Roman"/>
          <w:sz w:val="24"/>
          <w:szCs w:val="24"/>
        </w:rPr>
      </w:pPr>
    </w:p>
    <w:p w:rsidR="00A03AB2" w:rsidRDefault="00A03AB2" w:rsidP="0024234B">
      <w:pPr>
        <w:rPr>
          <w:rFonts w:ascii="Times New Roman" w:hAnsi="Times New Roman" w:cs="Times New Roman"/>
          <w:sz w:val="24"/>
          <w:szCs w:val="24"/>
        </w:rPr>
      </w:pPr>
    </w:p>
    <w:p w:rsidR="00A03AB2" w:rsidRPr="00A03AB2" w:rsidRDefault="00A03AB2" w:rsidP="0024234B">
      <w:pPr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lastRenderedPageBreak/>
        <w:t>Заседание №2 (сентябрь)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 xml:space="preserve">Присутствовало -  </w:t>
      </w:r>
      <w:r w:rsidR="00602612">
        <w:rPr>
          <w:rFonts w:ascii="Times New Roman" w:hAnsi="Times New Roman" w:cs="Times New Roman"/>
          <w:sz w:val="24"/>
          <w:szCs w:val="24"/>
        </w:rPr>
        <w:t>6</w:t>
      </w:r>
      <w:r w:rsidRPr="00A03AB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Отсутствовало –</w:t>
      </w:r>
      <w:r w:rsidR="00337701" w:rsidRPr="00A03AB2">
        <w:rPr>
          <w:rFonts w:ascii="Times New Roman" w:hAnsi="Times New Roman" w:cs="Times New Roman"/>
          <w:sz w:val="24"/>
          <w:szCs w:val="24"/>
        </w:rPr>
        <w:t>0</w:t>
      </w:r>
    </w:p>
    <w:p w:rsidR="008C32AA" w:rsidRPr="00A03AB2" w:rsidRDefault="008C32AA" w:rsidP="00242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обсуждению: </w:t>
      </w:r>
    </w:p>
    <w:p w:rsidR="0024234B" w:rsidRPr="00A03AB2" w:rsidRDefault="0024234B" w:rsidP="008C3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1Утверждение плана  методической работы, тематического планирования.</w:t>
      </w:r>
    </w:p>
    <w:p w:rsidR="0024234B" w:rsidRPr="00A03AB2" w:rsidRDefault="0024234B" w:rsidP="008C3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2Анализ и утверждение программ факультативов, элективных курсов.</w:t>
      </w:r>
    </w:p>
    <w:p w:rsidR="0024234B" w:rsidRPr="00A03AB2" w:rsidRDefault="00337701" w:rsidP="008C3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3.</w:t>
      </w:r>
      <w:r w:rsidR="0024234B" w:rsidRPr="00A03AB2">
        <w:rPr>
          <w:rFonts w:ascii="Times New Roman" w:hAnsi="Times New Roman" w:cs="Times New Roman"/>
          <w:sz w:val="24"/>
          <w:szCs w:val="24"/>
        </w:rPr>
        <w:t>Утверждение плана   работы  МО  на учебный год.</w:t>
      </w:r>
    </w:p>
    <w:p w:rsidR="0024234B" w:rsidRPr="00A03AB2" w:rsidRDefault="008C32AA" w:rsidP="008C3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4.</w:t>
      </w:r>
      <w:r w:rsidR="0024234B" w:rsidRPr="00A03AB2">
        <w:rPr>
          <w:rFonts w:ascii="Times New Roman" w:hAnsi="Times New Roman" w:cs="Times New Roman"/>
          <w:sz w:val="24"/>
          <w:szCs w:val="24"/>
        </w:rPr>
        <w:t xml:space="preserve">О Турнире Ломоносова </w:t>
      </w:r>
      <w:r w:rsidR="004A4280">
        <w:rPr>
          <w:rFonts w:ascii="Times New Roman" w:hAnsi="Times New Roman" w:cs="Times New Roman"/>
          <w:sz w:val="24"/>
          <w:szCs w:val="24"/>
        </w:rPr>
        <w:t>, об олимпиаде СИРИУС,</w:t>
      </w:r>
      <w:r w:rsidR="004C7EF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4234B" w:rsidRPr="00A03AB2" w:rsidRDefault="008C32AA" w:rsidP="008C32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5.</w:t>
      </w:r>
      <w:r w:rsidR="0024234B" w:rsidRPr="00A03AB2">
        <w:rPr>
          <w:rFonts w:ascii="Times New Roman" w:hAnsi="Times New Roman" w:cs="Times New Roman"/>
          <w:sz w:val="24"/>
          <w:szCs w:val="24"/>
        </w:rPr>
        <w:t>О проведении  предметных олимпиад</w:t>
      </w:r>
    </w:p>
    <w:p w:rsidR="0024234B" w:rsidRPr="00A03AB2" w:rsidRDefault="008C32AA" w:rsidP="008C3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6.</w:t>
      </w:r>
      <w:r w:rsidR="0024234B" w:rsidRPr="00A03AB2">
        <w:rPr>
          <w:rFonts w:ascii="Times New Roman" w:hAnsi="Times New Roman" w:cs="Times New Roman"/>
          <w:sz w:val="24"/>
          <w:szCs w:val="24"/>
        </w:rPr>
        <w:t>Организация уроков повторения</w:t>
      </w:r>
    </w:p>
    <w:p w:rsidR="00337701" w:rsidRPr="00A03AB2" w:rsidRDefault="00337701" w:rsidP="00242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4B" w:rsidRPr="00A03AB2" w:rsidRDefault="008C32AA" w:rsidP="008C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AB2">
        <w:rPr>
          <w:rFonts w:ascii="Times New Roman" w:hAnsi="Times New Roman" w:cs="Times New Roman"/>
          <w:b/>
          <w:sz w:val="24"/>
          <w:szCs w:val="24"/>
        </w:rPr>
        <w:t>Р</w:t>
      </w:r>
      <w:r w:rsidR="0024234B" w:rsidRPr="00A03AB2">
        <w:rPr>
          <w:rFonts w:ascii="Times New Roman" w:hAnsi="Times New Roman" w:cs="Times New Roman"/>
          <w:b/>
          <w:sz w:val="24"/>
          <w:szCs w:val="24"/>
        </w:rPr>
        <w:t>ешение: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1</w:t>
      </w:r>
      <w:r w:rsidR="004A4280">
        <w:rPr>
          <w:rFonts w:ascii="Times New Roman" w:hAnsi="Times New Roman" w:cs="Times New Roman"/>
          <w:sz w:val="24"/>
          <w:szCs w:val="24"/>
        </w:rPr>
        <w:t xml:space="preserve">. </w:t>
      </w:r>
      <w:r w:rsidRPr="00A03AB2">
        <w:rPr>
          <w:rFonts w:ascii="Times New Roman" w:hAnsi="Times New Roman" w:cs="Times New Roman"/>
          <w:sz w:val="24"/>
          <w:szCs w:val="24"/>
        </w:rPr>
        <w:t xml:space="preserve"> Утвердить программы и тематическое планирование по классам; программы факультативов, элективные курсы.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2. Утвердить план работы МО на год.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3. Провести уроки повторения.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>4.Принять участие в городских и Всероссийских конкурсах детских работ, предметных  олимпиадах.</w:t>
      </w:r>
    </w:p>
    <w:p w:rsidR="0024234B" w:rsidRPr="00A03AB2" w:rsidRDefault="0024234B" w:rsidP="0024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AB2">
        <w:rPr>
          <w:rFonts w:ascii="Times New Roman" w:hAnsi="Times New Roman" w:cs="Times New Roman"/>
          <w:sz w:val="24"/>
          <w:szCs w:val="24"/>
        </w:rPr>
        <w:t xml:space="preserve">5. </w:t>
      </w:r>
      <w:r w:rsidR="00337701" w:rsidRPr="00A03AB2">
        <w:rPr>
          <w:rFonts w:ascii="Times New Roman" w:hAnsi="Times New Roman" w:cs="Times New Roman"/>
          <w:sz w:val="24"/>
          <w:szCs w:val="24"/>
        </w:rPr>
        <w:t>Принять участие в заочной  олимпиаде «Турнир Ломоносова», в олимпиаде «Наше наследие», в олимпиадах по основам наук, в Православной олимпиаде</w:t>
      </w: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24234B">
      <w:pPr>
        <w:rPr>
          <w:rFonts w:ascii="Times New Roman" w:hAnsi="Times New Roman" w:cs="Times New Roman"/>
          <w:sz w:val="24"/>
          <w:szCs w:val="24"/>
        </w:rPr>
      </w:pPr>
    </w:p>
    <w:p w:rsidR="0024234B" w:rsidRPr="00A03AB2" w:rsidRDefault="0024234B" w:rsidP="00A446EC">
      <w:pPr>
        <w:rPr>
          <w:rFonts w:ascii="Times New Roman" w:hAnsi="Times New Roman" w:cs="Times New Roman"/>
          <w:sz w:val="24"/>
          <w:szCs w:val="24"/>
        </w:rPr>
      </w:pPr>
    </w:p>
    <w:p w:rsidR="00DF3555" w:rsidRDefault="00DF3555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5927B0" w:rsidRDefault="005927B0" w:rsidP="00A446EC">
      <w:pPr>
        <w:rPr>
          <w:rFonts w:ascii="Times New Roman" w:hAnsi="Times New Roman" w:cs="Times New Roman"/>
          <w:sz w:val="24"/>
          <w:szCs w:val="24"/>
        </w:rPr>
      </w:pPr>
    </w:p>
    <w:p w:rsidR="00602612" w:rsidRDefault="00602612" w:rsidP="00A446EC">
      <w:pPr>
        <w:rPr>
          <w:rFonts w:ascii="Times New Roman" w:hAnsi="Times New Roman" w:cs="Times New Roman"/>
          <w:sz w:val="24"/>
          <w:szCs w:val="24"/>
        </w:rPr>
      </w:pPr>
    </w:p>
    <w:p w:rsidR="004A4280" w:rsidRDefault="004A4280" w:rsidP="00A446EC">
      <w:pPr>
        <w:rPr>
          <w:rFonts w:ascii="Times New Roman" w:hAnsi="Times New Roman" w:cs="Times New Roman"/>
          <w:sz w:val="24"/>
          <w:szCs w:val="24"/>
        </w:rPr>
      </w:pPr>
    </w:p>
    <w:sectPr w:rsidR="004A4280" w:rsidSect="008C32A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E8" w:rsidRDefault="00D419E8" w:rsidP="008C32AA">
      <w:pPr>
        <w:spacing w:after="0" w:line="240" w:lineRule="auto"/>
      </w:pPr>
      <w:r>
        <w:separator/>
      </w:r>
    </w:p>
  </w:endnote>
  <w:endnote w:type="continuationSeparator" w:id="0">
    <w:p w:rsidR="00D419E8" w:rsidRDefault="00D419E8" w:rsidP="008C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HQAE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E8" w:rsidRDefault="00D419E8" w:rsidP="008C32AA">
      <w:pPr>
        <w:spacing w:after="0" w:line="240" w:lineRule="auto"/>
      </w:pPr>
      <w:r>
        <w:separator/>
      </w:r>
    </w:p>
  </w:footnote>
  <w:footnote w:type="continuationSeparator" w:id="0">
    <w:p w:rsidR="00D419E8" w:rsidRDefault="00D419E8" w:rsidP="008C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8B38770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>
    <w:nsid w:val="02B339BD"/>
    <w:multiLevelType w:val="hybridMultilevel"/>
    <w:tmpl w:val="92F8DD16"/>
    <w:lvl w:ilvl="0" w:tplc="607A9F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11EE"/>
    <w:multiLevelType w:val="hybridMultilevel"/>
    <w:tmpl w:val="F640B1B8"/>
    <w:lvl w:ilvl="0" w:tplc="942CFBF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BC2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2FBC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9AA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0AE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A2D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A7EC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C1C5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6F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C0129D"/>
    <w:multiLevelType w:val="multilevel"/>
    <w:tmpl w:val="9B6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E36B62"/>
    <w:multiLevelType w:val="hybridMultilevel"/>
    <w:tmpl w:val="C24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1E66"/>
    <w:multiLevelType w:val="hybridMultilevel"/>
    <w:tmpl w:val="C486F6E6"/>
    <w:lvl w:ilvl="0" w:tplc="7FC2B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5A93"/>
    <w:multiLevelType w:val="hybridMultilevel"/>
    <w:tmpl w:val="55C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2BD7"/>
    <w:multiLevelType w:val="hybridMultilevel"/>
    <w:tmpl w:val="124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973D2"/>
    <w:multiLevelType w:val="hybridMultilevel"/>
    <w:tmpl w:val="3D98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E1A8B"/>
    <w:multiLevelType w:val="hybridMultilevel"/>
    <w:tmpl w:val="26BC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733C"/>
    <w:multiLevelType w:val="hybridMultilevel"/>
    <w:tmpl w:val="ABA20C16"/>
    <w:lvl w:ilvl="0" w:tplc="6164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C3E"/>
    <w:multiLevelType w:val="hybridMultilevel"/>
    <w:tmpl w:val="B7C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52B00"/>
    <w:multiLevelType w:val="hybridMultilevel"/>
    <w:tmpl w:val="ABA20C16"/>
    <w:lvl w:ilvl="0" w:tplc="6164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8F4"/>
    <w:multiLevelType w:val="multilevel"/>
    <w:tmpl w:val="23B684AC"/>
    <w:lvl w:ilvl="0">
      <w:start w:val="1"/>
      <w:numFmt w:val="decimal"/>
      <w:lvlText w:val="%1."/>
      <w:lvlJc w:val="left"/>
      <w:pPr>
        <w:ind w:left="986" w:hanging="360"/>
      </w:pPr>
    </w:lvl>
    <w:lvl w:ilvl="1">
      <w:start w:val="2"/>
      <w:numFmt w:val="decimal"/>
      <w:isLgl/>
      <w:lvlText w:val="%1.%2."/>
      <w:lvlJc w:val="left"/>
      <w:pPr>
        <w:ind w:left="1346" w:hanging="720"/>
      </w:pPr>
      <w:rPr>
        <w:rFonts w:hint="default"/>
        <w:b/>
        <w:color w:val="984806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hint="default"/>
      </w:rPr>
    </w:lvl>
  </w:abstractNum>
  <w:abstractNum w:abstractNumId="15">
    <w:nsid w:val="343F2178"/>
    <w:multiLevelType w:val="hybridMultilevel"/>
    <w:tmpl w:val="0A82A15C"/>
    <w:lvl w:ilvl="0" w:tplc="47E8204A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6">
    <w:nsid w:val="369F3461"/>
    <w:multiLevelType w:val="hybridMultilevel"/>
    <w:tmpl w:val="0BBC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C596A"/>
    <w:multiLevelType w:val="hybridMultilevel"/>
    <w:tmpl w:val="624A3BE2"/>
    <w:lvl w:ilvl="0" w:tplc="ABAC5B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B03"/>
    <w:multiLevelType w:val="hybridMultilevel"/>
    <w:tmpl w:val="D70A4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22423D"/>
    <w:multiLevelType w:val="hybridMultilevel"/>
    <w:tmpl w:val="724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0D6"/>
    <w:multiLevelType w:val="hybridMultilevel"/>
    <w:tmpl w:val="B9A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D439D"/>
    <w:multiLevelType w:val="hybridMultilevel"/>
    <w:tmpl w:val="62C2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65A5C"/>
    <w:multiLevelType w:val="hybridMultilevel"/>
    <w:tmpl w:val="9E022D82"/>
    <w:lvl w:ilvl="0" w:tplc="2DE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CD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88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E7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A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67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A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0B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45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34DFC"/>
    <w:multiLevelType w:val="hybridMultilevel"/>
    <w:tmpl w:val="136EE256"/>
    <w:lvl w:ilvl="0" w:tplc="8444A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1058E"/>
    <w:multiLevelType w:val="hybridMultilevel"/>
    <w:tmpl w:val="AD96E0A4"/>
    <w:lvl w:ilvl="0" w:tplc="8444A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466"/>
    <w:multiLevelType w:val="hybridMultilevel"/>
    <w:tmpl w:val="ADF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21A4"/>
    <w:multiLevelType w:val="hybridMultilevel"/>
    <w:tmpl w:val="53C03D48"/>
    <w:lvl w:ilvl="0" w:tplc="8260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28DE"/>
    <w:multiLevelType w:val="hybridMultilevel"/>
    <w:tmpl w:val="188CFE40"/>
    <w:lvl w:ilvl="0" w:tplc="9ABA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EF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02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A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21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6B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EF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8C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918B4"/>
    <w:multiLevelType w:val="hybridMultilevel"/>
    <w:tmpl w:val="CAD2988E"/>
    <w:lvl w:ilvl="0" w:tplc="F42E253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8437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927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A6D9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B0B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A68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8012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3AD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6E9F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7D3EF9"/>
    <w:multiLevelType w:val="hybridMultilevel"/>
    <w:tmpl w:val="77E02C0A"/>
    <w:lvl w:ilvl="0" w:tplc="F6BAFB1E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D2562A4"/>
    <w:multiLevelType w:val="hybridMultilevel"/>
    <w:tmpl w:val="C8201BAE"/>
    <w:lvl w:ilvl="0" w:tplc="219E2B98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742AA"/>
    <w:multiLevelType w:val="hybridMultilevel"/>
    <w:tmpl w:val="4F54B2D4"/>
    <w:lvl w:ilvl="0" w:tplc="8444A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75C0"/>
    <w:multiLevelType w:val="hybridMultilevel"/>
    <w:tmpl w:val="4AEC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D72F6"/>
    <w:multiLevelType w:val="hybridMultilevel"/>
    <w:tmpl w:val="F2C2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1"/>
  </w:num>
  <w:num w:numId="7">
    <w:abstractNumId w:val="14"/>
  </w:num>
  <w:num w:numId="8">
    <w:abstractNumId w:val="32"/>
  </w:num>
  <w:num w:numId="9">
    <w:abstractNumId w:val="23"/>
  </w:num>
  <w:num w:numId="10">
    <w:abstractNumId w:val="24"/>
  </w:num>
  <w:num w:numId="11">
    <w:abstractNumId w:val="31"/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17"/>
  </w:num>
  <w:num w:numId="19">
    <w:abstractNumId w:val="2"/>
  </w:num>
  <w:num w:numId="20">
    <w:abstractNumId w:val="11"/>
  </w:num>
  <w:num w:numId="21">
    <w:abstractNumId w:val="10"/>
  </w:num>
  <w:num w:numId="22">
    <w:abstractNumId w:val="19"/>
  </w:num>
  <w:num w:numId="23">
    <w:abstractNumId w:val="33"/>
  </w:num>
  <w:num w:numId="24">
    <w:abstractNumId w:val="29"/>
  </w:num>
  <w:num w:numId="25">
    <w:abstractNumId w:val="30"/>
  </w:num>
  <w:num w:numId="26">
    <w:abstractNumId w:val="28"/>
  </w:num>
  <w:num w:numId="27">
    <w:abstractNumId w:val="3"/>
  </w:num>
  <w:num w:numId="28">
    <w:abstractNumId w:val="8"/>
  </w:num>
  <w:num w:numId="29">
    <w:abstractNumId w:val="5"/>
  </w:num>
  <w:num w:numId="30">
    <w:abstractNumId w:val="26"/>
  </w:num>
  <w:num w:numId="31">
    <w:abstractNumId w:val="15"/>
  </w:num>
  <w:num w:numId="32">
    <w:abstractNumId w:val="25"/>
  </w:num>
  <w:num w:numId="33">
    <w:abstractNumId w:val="18"/>
  </w:num>
  <w:num w:numId="34">
    <w:abstractNumId w:val="27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12"/>
    <w:rsid w:val="00047E23"/>
    <w:rsid w:val="00093E10"/>
    <w:rsid w:val="00173F4C"/>
    <w:rsid w:val="001805B7"/>
    <w:rsid w:val="001B17A5"/>
    <w:rsid w:val="001D02C6"/>
    <w:rsid w:val="0024234B"/>
    <w:rsid w:val="00284103"/>
    <w:rsid w:val="00337701"/>
    <w:rsid w:val="0038327E"/>
    <w:rsid w:val="00391997"/>
    <w:rsid w:val="003940F9"/>
    <w:rsid w:val="003B3738"/>
    <w:rsid w:val="003C2A51"/>
    <w:rsid w:val="00462932"/>
    <w:rsid w:val="00462D1A"/>
    <w:rsid w:val="00481546"/>
    <w:rsid w:val="00486512"/>
    <w:rsid w:val="004A4280"/>
    <w:rsid w:val="004B7CB2"/>
    <w:rsid w:val="004C7EF6"/>
    <w:rsid w:val="004E7176"/>
    <w:rsid w:val="00554DAE"/>
    <w:rsid w:val="0056644D"/>
    <w:rsid w:val="005927B0"/>
    <w:rsid w:val="005940B8"/>
    <w:rsid w:val="005A6D18"/>
    <w:rsid w:val="005B10A4"/>
    <w:rsid w:val="005C1547"/>
    <w:rsid w:val="005E3EC7"/>
    <w:rsid w:val="005F7BD8"/>
    <w:rsid w:val="00602612"/>
    <w:rsid w:val="006344A5"/>
    <w:rsid w:val="00642128"/>
    <w:rsid w:val="00655CFC"/>
    <w:rsid w:val="006C514A"/>
    <w:rsid w:val="006D328B"/>
    <w:rsid w:val="006E64E0"/>
    <w:rsid w:val="00732711"/>
    <w:rsid w:val="00740F09"/>
    <w:rsid w:val="00772E9D"/>
    <w:rsid w:val="007854A5"/>
    <w:rsid w:val="00786019"/>
    <w:rsid w:val="007A78F7"/>
    <w:rsid w:val="007B1BFA"/>
    <w:rsid w:val="007B6760"/>
    <w:rsid w:val="007D3755"/>
    <w:rsid w:val="00822EE9"/>
    <w:rsid w:val="00851295"/>
    <w:rsid w:val="008625D5"/>
    <w:rsid w:val="00871919"/>
    <w:rsid w:val="008A6812"/>
    <w:rsid w:val="008C32AA"/>
    <w:rsid w:val="00955C8A"/>
    <w:rsid w:val="00957FF6"/>
    <w:rsid w:val="009824F6"/>
    <w:rsid w:val="009A25A5"/>
    <w:rsid w:val="00A03AB2"/>
    <w:rsid w:val="00A445CF"/>
    <w:rsid w:val="00A446EC"/>
    <w:rsid w:val="00A731CA"/>
    <w:rsid w:val="00A90722"/>
    <w:rsid w:val="00AB3374"/>
    <w:rsid w:val="00AB5622"/>
    <w:rsid w:val="00B1229C"/>
    <w:rsid w:val="00B17E4D"/>
    <w:rsid w:val="00B36565"/>
    <w:rsid w:val="00B54244"/>
    <w:rsid w:val="00B64594"/>
    <w:rsid w:val="00B709B2"/>
    <w:rsid w:val="00B81AB6"/>
    <w:rsid w:val="00BC41E7"/>
    <w:rsid w:val="00C732C8"/>
    <w:rsid w:val="00C81EBE"/>
    <w:rsid w:val="00C91924"/>
    <w:rsid w:val="00C95BDE"/>
    <w:rsid w:val="00CB1008"/>
    <w:rsid w:val="00CB491D"/>
    <w:rsid w:val="00CE2D71"/>
    <w:rsid w:val="00CE35D6"/>
    <w:rsid w:val="00D27768"/>
    <w:rsid w:val="00D31F36"/>
    <w:rsid w:val="00D419E8"/>
    <w:rsid w:val="00D6212D"/>
    <w:rsid w:val="00D70FAB"/>
    <w:rsid w:val="00D81F2E"/>
    <w:rsid w:val="00DD56DF"/>
    <w:rsid w:val="00DF1B8B"/>
    <w:rsid w:val="00DF3555"/>
    <w:rsid w:val="00E44FCA"/>
    <w:rsid w:val="00E461AC"/>
    <w:rsid w:val="00E60599"/>
    <w:rsid w:val="00E66B9D"/>
    <w:rsid w:val="00F05A05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12"/>
    <w:pPr>
      <w:ind w:left="720"/>
      <w:contextualSpacing/>
    </w:pPr>
  </w:style>
  <w:style w:type="character" w:styleId="a4">
    <w:name w:val="Strong"/>
    <w:basedOn w:val="a0"/>
    <w:uiPriority w:val="22"/>
    <w:qFormat/>
    <w:rsid w:val="008A6812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8A6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812"/>
    <w:rPr>
      <w:rFonts w:eastAsiaTheme="minorEastAsia"/>
      <w:lang w:eastAsia="ru-RU"/>
    </w:rPr>
  </w:style>
  <w:style w:type="paragraph" w:customStyle="1" w:styleId="11">
    <w:name w:val="Абзац списка1"/>
    <w:rsid w:val="008A68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Default">
    <w:name w:val="Default"/>
    <w:rsid w:val="008A681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2">
    <w:name w:val="FR2"/>
    <w:rsid w:val="008A6812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table" w:styleId="a5">
    <w:name w:val="Table Grid"/>
    <w:basedOn w:val="a1"/>
    <w:uiPriority w:val="59"/>
    <w:rsid w:val="00CE2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A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786019"/>
  </w:style>
  <w:style w:type="character" w:styleId="ab">
    <w:name w:val="Hyperlink"/>
    <w:basedOn w:val="a0"/>
    <w:rsid w:val="00B17E4D"/>
    <w:rPr>
      <w:rFonts w:cs="Times New Roman"/>
      <w:color w:val="0000FF"/>
      <w:u w:val="single"/>
    </w:rPr>
  </w:style>
  <w:style w:type="table" w:customStyle="1" w:styleId="TableGrid">
    <w:name w:val="TableGrid"/>
    <w:rsid w:val="00B365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Exact">
    <w:name w:val="Основной текст (10) Exact"/>
    <w:basedOn w:val="a0"/>
    <w:rsid w:val="00B3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a0"/>
    <w:rsid w:val="00B365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25sar.school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ishmuratova-nadiya-nyagimo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.sar.25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71FF-BCD6-405B-91B9-79CF328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7727</Words>
  <Characters>44046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2021-10-14T17:38:00Z</cp:lastPrinted>
  <dcterms:created xsi:type="dcterms:W3CDTF">2023-10-18T13:18:00Z</dcterms:created>
  <dcterms:modified xsi:type="dcterms:W3CDTF">2023-10-19T10:08:00Z</dcterms:modified>
</cp:coreProperties>
</file>